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EF18C" w14:textId="4E001AE8" w:rsidR="00B503E0" w:rsidRPr="00791454" w:rsidRDefault="00893953" w:rsidP="00791454">
      <w:pPr>
        <w:spacing w:line="276" w:lineRule="auto"/>
        <w:jc w:val="both"/>
        <w:rPr>
          <w:rFonts w:ascii="Arial" w:hAnsi="Arial" w:cs="Arial"/>
        </w:rPr>
      </w:pPr>
      <w:r w:rsidRPr="00E42AAD">
        <w:rPr>
          <w:noProof/>
          <w:color w:val="6699FF"/>
          <w:lang w:val="en-IE"/>
        </w:rPr>
        <w:drawing>
          <wp:anchor distT="0" distB="0" distL="114300" distR="114300" simplePos="0" relativeHeight="251659264" behindDoc="0" locked="0" layoutInCell="1" allowOverlap="1" wp14:anchorId="57B02A7A" wp14:editId="3867A2E0">
            <wp:simplePos x="0" y="0"/>
            <wp:positionH relativeFrom="column">
              <wp:posOffset>1504950</wp:posOffset>
            </wp:positionH>
            <wp:positionV relativeFrom="paragraph">
              <wp:posOffset>-179705</wp:posOffset>
            </wp:positionV>
            <wp:extent cx="2038350" cy="6667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666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14:sizeRelH relativeFrom="page">
              <wp14:pctWidth>0</wp14:pctWidth>
            </wp14:sizeRelH>
            <wp14:sizeRelV relativeFrom="page">
              <wp14:pctHeight>0</wp14:pctHeight>
            </wp14:sizeRelV>
          </wp:anchor>
        </w:drawing>
      </w:r>
    </w:p>
    <w:p w14:paraId="338D70CA" w14:textId="4D804C68" w:rsidR="00893953" w:rsidRDefault="00893953" w:rsidP="00791454">
      <w:pPr>
        <w:spacing w:line="276" w:lineRule="auto"/>
        <w:jc w:val="both"/>
        <w:rPr>
          <w:rFonts w:ascii="Arial" w:hAnsi="Arial" w:cs="Arial"/>
          <w:b/>
        </w:rPr>
      </w:pPr>
    </w:p>
    <w:p w14:paraId="798BEEC4" w14:textId="77777777" w:rsidR="00893953" w:rsidRDefault="00893953" w:rsidP="00893953">
      <w:pPr>
        <w:jc w:val="center"/>
        <w:rPr>
          <w:rFonts w:ascii="Times New Roman" w:hAnsi="Times New Roman" w:cs="Times New Roman"/>
          <w:b/>
          <w:color w:val="0099CC"/>
          <w:w w:val="120"/>
          <w:kern w:val="28"/>
          <w:sz w:val="28"/>
          <w:szCs w:val="28"/>
        </w:rPr>
      </w:pPr>
      <w:bookmarkStart w:id="0" w:name="_Hlk49858292"/>
    </w:p>
    <w:p w14:paraId="149EB7FA" w14:textId="77777777" w:rsidR="00893953" w:rsidRDefault="00893953" w:rsidP="00893953">
      <w:pPr>
        <w:jc w:val="center"/>
        <w:rPr>
          <w:rFonts w:ascii="Times New Roman" w:hAnsi="Times New Roman" w:cs="Times New Roman"/>
          <w:b/>
          <w:color w:val="0099CC"/>
          <w:w w:val="120"/>
          <w:kern w:val="28"/>
          <w:sz w:val="28"/>
          <w:szCs w:val="28"/>
        </w:rPr>
      </w:pPr>
    </w:p>
    <w:p w14:paraId="0461E0F8" w14:textId="0853DF00" w:rsidR="00893953" w:rsidRPr="00AC2B32" w:rsidRDefault="00893953" w:rsidP="00893953">
      <w:pPr>
        <w:jc w:val="center"/>
        <w:rPr>
          <w:rFonts w:ascii="Times New Roman" w:hAnsi="Times New Roman" w:cs="Times New Roman"/>
          <w:b/>
          <w:color w:val="0099CC"/>
          <w:w w:val="120"/>
          <w:kern w:val="28"/>
          <w:sz w:val="28"/>
          <w:szCs w:val="28"/>
        </w:rPr>
      </w:pPr>
      <w:r>
        <w:rPr>
          <w:rFonts w:ascii="Times New Roman" w:hAnsi="Times New Roman" w:cs="Times New Roman"/>
          <w:b/>
          <w:color w:val="0099CC"/>
          <w:w w:val="120"/>
          <w:kern w:val="28"/>
          <w:sz w:val="28"/>
          <w:szCs w:val="28"/>
        </w:rPr>
        <w:t>REPAIR OBLIGATIONS OF LANDLORD &amp; TENANT</w:t>
      </w:r>
    </w:p>
    <w:bookmarkEnd w:id="0"/>
    <w:p w14:paraId="558F7575" w14:textId="77777777" w:rsidR="00893953" w:rsidRDefault="00893953" w:rsidP="00791454">
      <w:pPr>
        <w:spacing w:line="276" w:lineRule="auto"/>
        <w:jc w:val="both"/>
        <w:rPr>
          <w:rFonts w:ascii="Arial" w:hAnsi="Arial" w:cs="Arial"/>
          <w:b/>
        </w:rPr>
      </w:pPr>
    </w:p>
    <w:p w14:paraId="2A230CD3" w14:textId="77777777" w:rsidR="00B503E0" w:rsidRPr="00791454" w:rsidRDefault="00B503E0" w:rsidP="00791454">
      <w:pPr>
        <w:spacing w:line="276" w:lineRule="auto"/>
        <w:jc w:val="both"/>
        <w:rPr>
          <w:rFonts w:ascii="Arial" w:hAnsi="Arial" w:cs="Arial"/>
        </w:rPr>
      </w:pPr>
      <w:r w:rsidRPr="00791454">
        <w:rPr>
          <w:rFonts w:ascii="Arial" w:hAnsi="Arial" w:cs="Arial"/>
        </w:rPr>
        <w:t xml:space="preserve">The Landlord is responsible for maintaining the exterior and interior of the </w:t>
      </w:r>
      <w:r w:rsidRPr="00791454">
        <w:rPr>
          <w:rFonts w:ascii="Arial" w:hAnsi="Arial" w:cs="Arial"/>
          <w:lang w:val="en-US"/>
        </w:rPr>
        <w:t xml:space="preserve">Property </w:t>
      </w:r>
      <w:r w:rsidRPr="00791454">
        <w:rPr>
          <w:rFonts w:ascii="Arial" w:hAnsi="Arial" w:cs="Arial"/>
        </w:rPr>
        <w:t xml:space="preserve">in good condition and to carry out repairs to fixtures and fitting that it provided to the </w:t>
      </w:r>
      <w:r w:rsidRPr="00791454">
        <w:rPr>
          <w:rFonts w:ascii="Arial" w:hAnsi="Arial" w:cs="Arial"/>
          <w:lang w:val="en-US"/>
        </w:rPr>
        <w:t>Property</w:t>
      </w:r>
      <w:r w:rsidRPr="00791454">
        <w:rPr>
          <w:rFonts w:ascii="Arial" w:hAnsi="Arial" w:cs="Arial"/>
        </w:rPr>
        <w:t xml:space="preserve">. The Landlord may also ask the Tenant to pay for any damage that the Tenant or any other occupant caused to the </w:t>
      </w:r>
      <w:r w:rsidRPr="00791454">
        <w:rPr>
          <w:rFonts w:ascii="Arial" w:hAnsi="Arial" w:cs="Arial"/>
          <w:lang w:val="en-US"/>
        </w:rPr>
        <w:t>Property</w:t>
      </w:r>
      <w:r w:rsidRPr="00791454">
        <w:rPr>
          <w:rFonts w:ascii="Arial" w:hAnsi="Arial" w:cs="Arial"/>
        </w:rPr>
        <w:t>, or its fixtures and fittings.</w:t>
      </w:r>
    </w:p>
    <w:p w14:paraId="1DAFBFD0" w14:textId="77777777" w:rsidR="00B503E0" w:rsidRPr="00791454" w:rsidRDefault="00B503E0" w:rsidP="00791454">
      <w:pPr>
        <w:spacing w:line="276" w:lineRule="auto"/>
        <w:jc w:val="both"/>
        <w:rPr>
          <w:rFonts w:ascii="Arial" w:hAnsi="Arial" w:cs="Arial"/>
        </w:rPr>
      </w:pPr>
    </w:p>
    <w:p w14:paraId="7A5E5B23" w14:textId="77777777" w:rsidR="00B503E0" w:rsidRPr="00791454" w:rsidRDefault="00B503E0" w:rsidP="00791454">
      <w:pPr>
        <w:spacing w:line="276" w:lineRule="auto"/>
        <w:jc w:val="both"/>
        <w:rPr>
          <w:rFonts w:ascii="Arial" w:hAnsi="Arial" w:cs="Arial"/>
        </w:rPr>
      </w:pPr>
      <w:r w:rsidRPr="00791454">
        <w:rPr>
          <w:rFonts w:ascii="Arial" w:hAnsi="Arial" w:cs="Arial"/>
        </w:rPr>
        <w:t xml:space="preserve">The Tenant, or any occupant, shall not act in such a way as to cause damage to the </w:t>
      </w:r>
      <w:r w:rsidRPr="00791454">
        <w:rPr>
          <w:rFonts w:ascii="Arial" w:hAnsi="Arial" w:cs="Arial"/>
          <w:lang w:val="en-US"/>
        </w:rPr>
        <w:t>Property</w:t>
      </w:r>
      <w:r w:rsidRPr="00791454">
        <w:rPr>
          <w:rFonts w:ascii="Arial" w:hAnsi="Arial" w:cs="Arial"/>
        </w:rPr>
        <w:t xml:space="preserve">, except for normal wear and tear. The Tenant should report to the Landlord any repairs that need to be carried out to the </w:t>
      </w:r>
      <w:r w:rsidRPr="00791454">
        <w:rPr>
          <w:rFonts w:ascii="Arial" w:hAnsi="Arial" w:cs="Arial"/>
          <w:lang w:val="en-US"/>
        </w:rPr>
        <w:t>Property</w:t>
      </w:r>
      <w:r w:rsidRPr="00791454">
        <w:rPr>
          <w:rFonts w:ascii="Arial" w:hAnsi="Arial" w:cs="Arial"/>
        </w:rPr>
        <w:t>. The Tenant is responsible for all repairs needed to their own possessions or items supplied by the Tenant.</w:t>
      </w:r>
    </w:p>
    <w:p w14:paraId="10DB3FFC" w14:textId="77777777" w:rsidR="00B503E0" w:rsidRPr="00791454" w:rsidRDefault="00B503E0" w:rsidP="00791454">
      <w:pPr>
        <w:spacing w:line="276" w:lineRule="auto"/>
        <w:jc w:val="both"/>
        <w:rPr>
          <w:rFonts w:ascii="Arial" w:hAnsi="Arial" w:cs="Arial"/>
        </w:rPr>
      </w:pPr>
    </w:p>
    <w:p w14:paraId="46325A2C" w14:textId="77777777" w:rsidR="00B503E0" w:rsidRPr="00893953" w:rsidRDefault="00B503E0" w:rsidP="00791454">
      <w:pPr>
        <w:spacing w:after="200" w:line="276" w:lineRule="auto"/>
        <w:jc w:val="both"/>
        <w:rPr>
          <w:rFonts w:ascii="Arial" w:hAnsi="Arial" w:cs="Arial"/>
          <w:b/>
          <w:color w:val="4F81BD" w:themeColor="accent1"/>
          <w:u w:val="single"/>
        </w:rPr>
      </w:pPr>
      <w:r w:rsidRPr="00893953">
        <w:rPr>
          <w:rFonts w:ascii="Arial" w:hAnsi="Arial" w:cs="Arial"/>
          <w:b/>
          <w:color w:val="4F81BD" w:themeColor="accent1"/>
          <w:u w:val="single"/>
        </w:rPr>
        <w:t>The Landlord is responsible for the following:</w:t>
      </w:r>
    </w:p>
    <w:p w14:paraId="14BA2999" w14:textId="77777777" w:rsidR="00B503E0" w:rsidRPr="00791454" w:rsidRDefault="00B503E0" w:rsidP="00791454">
      <w:pPr>
        <w:pStyle w:val="ListParagraph"/>
        <w:numPr>
          <w:ilvl w:val="1"/>
          <w:numId w:val="4"/>
        </w:numPr>
        <w:spacing w:after="200" w:line="276" w:lineRule="auto"/>
        <w:ind w:left="284" w:hanging="284"/>
        <w:jc w:val="both"/>
        <w:rPr>
          <w:rFonts w:ascii="Arial" w:hAnsi="Arial" w:cs="Arial"/>
        </w:rPr>
      </w:pPr>
      <w:r w:rsidRPr="00791454">
        <w:rPr>
          <w:rFonts w:ascii="Arial" w:hAnsi="Arial" w:cs="Arial"/>
          <w:b/>
        </w:rPr>
        <w:t>External</w:t>
      </w:r>
    </w:p>
    <w:p w14:paraId="44DA7D5E"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 xml:space="preserve">Structure and exterior of buildings </w:t>
      </w:r>
    </w:p>
    <w:p w14:paraId="0D084E20"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roof leaks</w:t>
      </w:r>
    </w:p>
    <w:p w14:paraId="12A9E656"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external cracks</w:t>
      </w:r>
    </w:p>
    <w:p w14:paraId="1AF63A60"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chimney stacks/pots &amp; cowls</w:t>
      </w:r>
    </w:p>
    <w:p w14:paraId="732A3323"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downpipes, gutters, external pipes</w:t>
      </w:r>
    </w:p>
    <w:p w14:paraId="34F8C3BF"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paths, driveways, steps</w:t>
      </w:r>
    </w:p>
    <w:p w14:paraId="467A3DF1"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boundary walls &amp; fences</w:t>
      </w:r>
    </w:p>
    <w:p w14:paraId="5AA7324C"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 xml:space="preserve">communal areas </w:t>
      </w:r>
    </w:p>
    <w:p w14:paraId="5B416F17"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b/>
        </w:rPr>
      </w:pPr>
      <w:r w:rsidRPr="00791454">
        <w:rPr>
          <w:rFonts w:ascii="Arial" w:hAnsi="Arial" w:cs="Arial"/>
        </w:rPr>
        <w:t>open spaces, paths  &amp; roads (unless taken in charge by Council)</w:t>
      </w:r>
      <w:r w:rsidRPr="00791454">
        <w:rPr>
          <w:rFonts w:ascii="Arial" w:hAnsi="Arial" w:cs="Arial"/>
          <w:b/>
        </w:rPr>
        <w:t xml:space="preserve"> </w:t>
      </w:r>
    </w:p>
    <w:p w14:paraId="784FAB41"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 xml:space="preserve">Painting of external houses </w:t>
      </w:r>
    </w:p>
    <w:p w14:paraId="2369DE04"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Door entry systems</w:t>
      </w:r>
    </w:p>
    <w:p w14:paraId="2F770D9B" w14:textId="77777777" w:rsidR="00B503E0" w:rsidRPr="00791454" w:rsidRDefault="00B503E0" w:rsidP="00791454">
      <w:pPr>
        <w:pStyle w:val="ListParagraph"/>
        <w:numPr>
          <w:ilvl w:val="1"/>
          <w:numId w:val="4"/>
        </w:numPr>
        <w:spacing w:after="200" w:line="276" w:lineRule="auto"/>
        <w:ind w:left="284" w:hanging="284"/>
        <w:jc w:val="both"/>
        <w:rPr>
          <w:rFonts w:ascii="Arial" w:hAnsi="Arial" w:cs="Arial"/>
          <w:b/>
        </w:rPr>
      </w:pPr>
      <w:r w:rsidRPr="00791454">
        <w:rPr>
          <w:rFonts w:ascii="Arial" w:hAnsi="Arial" w:cs="Arial"/>
          <w:b/>
        </w:rPr>
        <w:t>Provision of services</w:t>
      </w:r>
    </w:p>
    <w:p w14:paraId="0551B819"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Means of supplying water, gas and electricity to the Property</w:t>
      </w:r>
    </w:p>
    <w:p w14:paraId="2B1040D2"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Fixed source of space heating</w:t>
      </w:r>
    </w:p>
    <w:p w14:paraId="2993726F"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Primary source of heating of water</w:t>
      </w:r>
    </w:p>
    <w:p w14:paraId="1899E45E"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Communal lighting (unless taken in charge by Council)</w:t>
      </w:r>
    </w:p>
    <w:p w14:paraId="62DAAE08"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 xml:space="preserve">Unblocking drains and sewers </w:t>
      </w:r>
    </w:p>
    <w:p w14:paraId="7A535879"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Waste receptacles (where possible given the nature of the building)</w:t>
      </w:r>
    </w:p>
    <w:p w14:paraId="6A76058D" w14:textId="77777777" w:rsidR="00B503E0" w:rsidRPr="00791454" w:rsidRDefault="00B503E0" w:rsidP="00791454">
      <w:pPr>
        <w:pStyle w:val="ListParagraph"/>
        <w:numPr>
          <w:ilvl w:val="1"/>
          <w:numId w:val="4"/>
        </w:numPr>
        <w:spacing w:after="200" w:line="276" w:lineRule="auto"/>
        <w:ind w:left="284" w:hanging="284"/>
        <w:jc w:val="both"/>
        <w:rPr>
          <w:rFonts w:ascii="Arial" w:hAnsi="Arial" w:cs="Arial"/>
          <w:b/>
        </w:rPr>
      </w:pPr>
      <w:r w:rsidRPr="00791454">
        <w:rPr>
          <w:rFonts w:ascii="Arial" w:hAnsi="Arial" w:cs="Arial"/>
          <w:b/>
        </w:rPr>
        <w:t>Plumbing</w:t>
      </w:r>
    </w:p>
    <w:p w14:paraId="4CBFEC21"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Servicing of boilers</w:t>
      </w:r>
    </w:p>
    <w:p w14:paraId="79D29C21"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Repair of boilers &amp; hot water tanks</w:t>
      </w:r>
    </w:p>
    <w:p w14:paraId="1FBC9EA4"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Heating/Hot water pumps &amp; timers</w:t>
      </w:r>
    </w:p>
    <w:p w14:paraId="221ECEC6"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Radiators</w:t>
      </w:r>
    </w:p>
    <w:p w14:paraId="12EF4990"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lastRenderedPageBreak/>
        <w:t>Electric shower (unit only) (if available)</w:t>
      </w:r>
    </w:p>
    <w:p w14:paraId="00E5E5AB"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 xml:space="preserve">Sinks and wash hand basins </w:t>
      </w:r>
    </w:p>
    <w:p w14:paraId="0EA8881F"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Toilet bowl &amp; cistern</w:t>
      </w:r>
    </w:p>
    <w:p w14:paraId="727ACD2D"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Repairs to burst pipes</w:t>
      </w:r>
    </w:p>
    <w:p w14:paraId="6C1E1A5D" w14:textId="77777777" w:rsidR="00B503E0" w:rsidRPr="00791454" w:rsidRDefault="00B503E0" w:rsidP="00791454">
      <w:pPr>
        <w:pStyle w:val="ListParagraph"/>
        <w:numPr>
          <w:ilvl w:val="1"/>
          <w:numId w:val="4"/>
        </w:numPr>
        <w:spacing w:after="200" w:line="276" w:lineRule="auto"/>
        <w:ind w:left="284" w:hanging="284"/>
        <w:jc w:val="both"/>
        <w:rPr>
          <w:rFonts w:ascii="Arial" w:hAnsi="Arial" w:cs="Arial"/>
          <w:b/>
        </w:rPr>
      </w:pPr>
      <w:r w:rsidRPr="00791454">
        <w:rPr>
          <w:rFonts w:ascii="Arial" w:hAnsi="Arial" w:cs="Arial"/>
          <w:b/>
        </w:rPr>
        <w:t>Electrical</w:t>
      </w:r>
    </w:p>
    <w:p w14:paraId="59E6504E"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Wiring, sockets &amp; switches</w:t>
      </w:r>
    </w:p>
    <w:p w14:paraId="73A3972D"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Fuse board/circuit breaker</w:t>
      </w:r>
    </w:p>
    <w:p w14:paraId="65EB8731"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A fire blanket and either a mains-wired smoke alarm or at least two 10-year self-contained battery-operated smoke alarms. Carbon monoxide alarms. If the Property is part of a multi-unit building, the Landlord will provide emergency lighting in all common areas and an emergency evacuation plan.</w:t>
      </w:r>
    </w:p>
    <w:p w14:paraId="17AE47BB" w14:textId="77777777" w:rsidR="00B503E0" w:rsidRPr="00791454" w:rsidRDefault="00B503E0" w:rsidP="00791454">
      <w:pPr>
        <w:pStyle w:val="ListParagraph"/>
        <w:numPr>
          <w:ilvl w:val="1"/>
          <w:numId w:val="4"/>
        </w:numPr>
        <w:spacing w:after="200" w:line="276" w:lineRule="auto"/>
        <w:ind w:left="284" w:hanging="284"/>
        <w:jc w:val="both"/>
        <w:rPr>
          <w:rFonts w:ascii="Arial" w:hAnsi="Arial" w:cs="Arial"/>
          <w:b/>
        </w:rPr>
      </w:pPr>
      <w:r w:rsidRPr="00791454">
        <w:rPr>
          <w:rFonts w:ascii="Arial" w:hAnsi="Arial" w:cs="Arial"/>
          <w:b/>
        </w:rPr>
        <w:t>Other</w:t>
      </w:r>
    </w:p>
    <w:p w14:paraId="14029E1D"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Internal &amp; external doors and frames</w:t>
      </w:r>
    </w:p>
    <w:p w14:paraId="43787575"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Window frames</w:t>
      </w:r>
    </w:p>
    <w:p w14:paraId="7F3EE8CF" w14:textId="77777777" w:rsidR="00B503E0" w:rsidRPr="00791454" w:rsidRDefault="00B503E0" w:rsidP="00791454">
      <w:pPr>
        <w:pStyle w:val="ListParagraph"/>
        <w:numPr>
          <w:ilvl w:val="2"/>
          <w:numId w:val="4"/>
        </w:numPr>
        <w:spacing w:after="200" w:line="276" w:lineRule="auto"/>
        <w:ind w:left="284" w:firstLine="142"/>
        <w:jc w:val="both"/>
        <w:rPr>
          <w:rFonts w:ascii="Arial" w:hAnsi="Arial" w:cs="Arial"/>
        </w:rPr>
      </w:pPr>
      <w:r w:rsidRPr="00791454">
        <w:rPr>
          <w:rFonts w:ascii="Arial" w:hAnsi="Arial" w:cs="Arial"/>
        </w:rPr>
        <w:t>Cleaning chimneys</w:t>
      </w:r>
    </w:p>
    <w:p w14:paraId="2B764F34" w14:textId="77777777" w:rsidR="00B503E0" w:rsidRPr="00791454" w:rsidRDefault="00B503E0" w:rsidP="00791454">
      <w:pPr>
        <w:spacing w:line="276" w:lineRule="auto"/>
        <w:ind w:left="284" w:hanging="284"/>
        <w:jc w:val="both"/>
        <w:rPr>
          <w:rFonts w:ascii="Arial" w:hAnsi="Arial" w:cs="Arial"/>
          <w:b/>
        </w:rPr>
      </w:pPr>
      <w:r w:rsidRPr="00791454">
        <w:rPr>
          <w:rFonts w:ascii="Arial" w:hAnsi="Arial" w:cs="Arial"/>
          <w:b/>
        </w:rPr>
        <w:t>f.</w:t>
      </w:r>
      <w:r w:rsidRPr="00791454">
        <w:rPr>
          <w:rFonts w:ascii="Arial" w:hAnsi="Arial" w:cs="Arial"/>
          <w:b/>
        </w:rPr>
        <w:tab/>
        <w:t>Internal</w:t>
      </w:r>
    </w:p>
    <w:p w14:paraId="74C9370F" w14:textId="77777777" w:rsidR="00B503E0" w:rsidRPr="00791454" w:rsidRDefault="00B503E0" w:rsidP="00791454">
      <w:pPr>
        <w:spacing w:after="200" w:line="276" w:lineRule="auto"/>
        <w:jc w:val="both"/>
        <w:rPr>
          <w:rFonts w:ascii="Arial" w:hAnsi="Arial" w:cs="Arial"/>
        </w:rPr>
      </w:pPr>
      <w:r w:rsidRPr="00791454">
        <w:rPr>
          <w:rFonts w:ascii="Arial" w:hAnsi="Arial" w:cs="Arial"/>
        </w:rPr>
        <w:t xml:space="preserve">    </w:t>
      </w:r>
      <w:proofErr w:type="spellStart"/>
      <w:r w:rsidRPr="00791454">
        <w:rPr>
          <w:rFonts w:ascii="Arial" w:hAnsi="Arial" w:cs="Arial"/>
        </w:rPr>
        <w:t>i</w:t>
      </w:r>
      <w:proofErr w:type="spellEnd"/>
      <w:r w:rsidRPr="00791454">
        <w:rPr>
          <w:rFonts w:ascii="Arial" w:hAnsi="Arial" w:cs="Arial"/>
        </w:rPr>
        <w:t>. Adequate means of ventilation inside the Property</w:t>
      </w:r>
    </w:p>
    <w:p w14:paraId="66522AFD" w14:textId="75800B1F" w:rsidR="00CC2BA4" w:rsidRPr="00791454" w:rsidRDefault="00B503E0" w:rsidP="00791454">
      <w:pPr>
        <w:spacing w:after="200" w:line="276" w:lineRule="auto"/>
        <w:ind w:left="426" w:hanging="426"/>
        <w:jc w:val="both"/>
        <w:rPr>
          <w:rFonts w:ascii="Arial" w:hAnsi="Arial" w:cs="Arial"/>
        </w:rPr>
      </w:pPr>
      <w:r w:rsidRPr="00791454">
        <w:rPr>
          <w:rFonts w:ascii="Arial" w:hAnsi="Arial" w:cs="Arial"/>
        </w:rPr>
        <w:t xml:space="preserve">   ii. Repairing fixtures and fittings that were provided to the Property by the Landlord (except in the case of items gifted by the Landlord to the Tenant).</w:t>
      </w:r>
      <w:r w:rsidRPr="00791454">
        <w:rPr>
          <w:rFonts w:ascii="Arial" w:hAnsi="Arial" w:cs="Arial"/>
        </w:rPr>
        <w:tab/>
      </w:r>
    </w:p>
    <w:p w14:paraId="4C37AB6F" w14:textId="77777777" w:rsidR="00CC2BA4" w:rsidRPr="00791454" w:rsidRDefault="00CC2BA4" w:rsidP="00791454">
      <w:pPr>
        <w:spacing w:line="276" w:lineRule="auto"/>
        <w:jc w:val="both"/>
        <w:rPr>
          <w:rFonts w:ascii="Arial" w:hAnsi="Arial" w:cs="Arial"/>
        </w:rPr>
      </w:pPr>
      <w:r w:rsidRPr="00791454">
        <w:rPr>
          <w:rFonts w:ascii="Arial" w:hAnsi="Arial" w:cs="Arial"/>
        </w:rPr>
        <w:br w:type="page"/>
      </w:r>
    </w:p>
    <w:p w14:paraId="79482584" w14:textId="77777777" w:rsidR="00B503E0" w:rsidRPr="00893953" w:rsidRDefault="00B503E0" w:rsidP="00791454">
      <w:pPr>
        <w:tabs>
          <w:tab w:val="left" w:pos="709"/>
        </w:tabs>
        <w:spacing w:line="276" w:lineRule="auto"/>
        <w:jc w:val="both"/>
        <w:rPr>
          <w:rFonts w:ascii="Arial" w:hAnsi="Arial" w:cs="Arial"/>
          <w:b/>
          <w:color w:val="4F81BD" w:themeColor="accent1"/>
          <w:u w:val="single"/>
        </w:rPr>
      </w:pPr>
      <w:r w:rsidRPr="00893953">
        <w:rPr>
          <w:rFonts w:ascii="Arial" w:hAnsi="Arial" w:cs="Arial"/>
          <w:b/>
          <w:color w:val="4F81BD" w:themeColor="accent1"/>
          <w:u w:val="single"/>
        </w:rPr>
        <w:lastRenderedPageBreak/>
        <w:t>The Tenant is responsible to maintain the following:</w:t>
      </w:r>
    </w:p>
    <w:p w14:paraId="432F7169" w14:textId="77777777" w:rsidR="00893953" w:rsidRDefault="00893953" w:rsidP="00791454">
      <w:pPr>
        <w:tabs>
          <w:tab w:val="left" w:pos="709"/>
        </w:tabs>
        <w:spacing w:line="276" w:lineRule="auto"/>
        <w:ind w:left="700" w:hanging="700"/>
        <w:jc w:val="both"/>
        <w:rPr>
          <w:rFonts w:ascii="Arial" w:hAnsi="Arial" w:cs="Arial"/>
        </w:rPr>
      </w:pPr>
    </w:p>
    <w:p w14:paraId="5FD43196" w14:textId="75150A0C" w:rsidR="00B503E0" w:rsidRPr="00791454" w:rsidRDefault="00B503E0" w:rsidP="00791454">
      <w:pPr>
        <w:tabs>
          <w:tab w:val="left" w:pos="709"/>
        </w:tabs>
        <w:spacing w:line="276" w:lineRule="auto"/>
        <w:ind w:left="700" w:hanging="700"/>
        <w:jc w:val="both"/>
        <w:rPr>
          <w:rFonts w:ascii="Arial" w:hAnsi="Arial" w:cs="Arial"/>
        </w:rPr>
      </w:pPr>
      <w:bookmarkStart w:id="1" w:name="_GoBack"/>
      <w:bookmarkEnd w:id="1"/>
      <w:proofErr w:type="spellStart"/>
      <w:r w:rsidRPr="00791454">
        <w:rPr>
          <w:rFonts w:ascii="Arial" w:hAnsi="Arial" w:cs="Arial"/>
        </w:rPr>
        <w:t>i</w:t>
      </w:r>
      <w:proofErr w:type="spellEnd"/>
      <w:r w:rsidRPr="00791454">
        <w:rPr>
          <w:rFonts w:ascii="Arial" w:hAnsi="Arial" w:cs="Arial"/>
        </w:rPr>
        <w:t>.</w:t>
      </w:r>
      <w:r w:rsidRPr="00791454">
        <w:rPr>
          <w:rFonts w:ascii="Arial" w:hAnsi="Arial" w:cs="Arial"/>
        </w:rPr>
        <w:tab/>
        <w:t>The Tenant shall repair and maintain any item that belongs to the Tenant or that the Tenant provided to the Property;</w:t>
      </w:r>
    </w:p>
    <w:p w14:paraId="6A7F326A" w14:textId="77777777" w:rsidR="00B503E0" w:rsidRPr="00791454" w:rsidRDefault="00B503E0" w:rsidP="00791454">
      <w:pPr>
        <w:tabs>
          <w:tab w:val="left" w:pos="709"/>
        </w:tabs>
        <w:spacing w:line="276" w:lineRule="auto"/>
        <w:jc w:val="both"/>
        <w:rPr>
          <w:rFonts w:ascii="Arial" w:hAnsi="Arial" w:cs="Arial"/>
        </w:rPr>
      </w:pPr>
      <w:r w:rsidRPr="00791454">
        <w:rPr>
          <w:rFonts w:ascii="Arial" w:hAnsi="Arial" w:cs="Arial"/>
        </w:rPr>
        <w:t>ii.</w:t>
      </w:r>
      <w:r w:rsidRPr="00791454">
        <w:rPr>
          <w:rFonts w:ascii="Arial" w:hAnsi="Arial" w:cs="Arial"/>
        </w:rPr>
        <w:tab/>
        <w:t>The Tenant shall ensure that Property is regularly cleaned;</w:t>
      </w:r>
    </w:p>
    <w:p w14:paraId="2CBDEE11" w14:textId="77777777" w:rsidR="00B503E0" w:rsidRPr="00791454" w:rsidRDefault="00B503E0" w:rsidP="00791454">
      <w:pPr>
        <w:tabs>
          <w:tab w:val="left" w:pos="709"/>
        </w:tabs>
        <w:spacing w:line="276" w:lineRule="auto"/>
        <w:ind w:left="700" w:hanging="700"/>
        <w:jc w:val="both"/>
        <w:rPr>
          <w:rFonts w:ascii="Arial" w:hAnsi="Arial" w:cs="Arial"/>
        </w:rPr>
      </w:pPr>
      <w:r w:rsidRPr="00791454">
        <w:rPr>
          <w:rFonts w:ascii="Arial" w:hAnsi="Arial" w:cs="Arial"/>
        </w:rPr>
        <w:t>iii.</w:t>
      </w:r>
      <w:r w:rsidRPr="00791454">
        <w:rPr>
          <w:rFonts w:ascii="Arial" w:hAnsi="Arial" w:cs="Arial"/>
        </w:rPr>
        <w:tab/>
        <w:t>The Tenant shall not cause any damage to the Property, its fixtures and fittings and to pay the Landlord for the costs of repairing damage the Tenant has caused, beyond normal wear and tear;</w:t>
      </w:r>
    </w:p>
    <w:p w14:paraId="0D62C8B0" w14:textId="77777777" w:rsidR="00B503E0" w:rsidRPr="00791454" w:rsidRDefault="00B503E0" w:rsidP="00791454">
      <w:pPr>
        <w:tabs>
          <w:tab w:val="left" w:pos="709"/>
        </w:tabs>
        <w:spacing w:line="276" w:lineRule="auto"/>
        <w:ind w:left="700" w:hanging="700"/>
        <w:jc w:val="both"/>
        <w:rPr>
          <w:rFonts w:ascii="Arial" w:hAnsi="Arial" w:cs="Arial"/>
        </w:rPr>
      </w:pPr>
      <w:r w:rsidRPr="00791454">
        <w:rPr>
          <w:rFonts w:ascii="Arial" w:hAnsi="Arial" w:cs="Arial"/>
        </w:rPr>
        <w:t>iv.</w:t>
      </w:r>
      <w:r w:rsidRPr="00791454">
        <w:rPr>
          <w:rFonts w:ascii="Arial" w:hAnsi="Arial" w:cs="Arial"/>
        </w:rPr>
        <w:tab/>
        <w:t xml:space="preserve">If there is a garden or outdoor area, the Tenant shall cut the grass and maintain the area in a good standard of repair; </w:t>
      </w:r>
    </w:p>
    <w:p w14:paraId="21B9B87E" w14:textId="77777777" w:rsidR="00B503E0" w:rsidRPr="00791454" w:rsidRDefault="00B503E0" w:rsidP="00791454">
      <w:pPr>
        <w:tabs>
          <w:tab w:val="left" w:pos="709"/>
        </w:tabs>
        <w:spacing w:line="276" w:lineRule="auto"/>
        <w:ind w:left="700" w:hanging="700"/>
        <w:jc w:val="both"/>
        <w:rPr>
          <w:rFonts w:ascii="Arial" w:hAnsi="Arial" w:cs="Arial"/>
        </w:rPr>
      </w:pPr>
      <w:r w:rsidRPr="00791454">
        <w:rPr>
          <w:rFonts w:ascii="Arial" w:hAnsi="Arial" w:cs="Arial"/>
        </w:rPr>
        <w:t>v.</w:t>
      </w:r>
      <w:r w:rsidRPr="00791454">
        <w:rPr>
          <w:rFonts w:ascii="Arial" w:hAnsi="Arial" w:cs="Arial"/>
        </w:rPr>
        <w:tab/>
        <w:t>The Tenant is responsible for the installation of fixtures and fittings, such as dishwashers, washing machines and cookers, where these are not provided by the Landlord. Items gifted to the Tenant by the Landlord will also be the responsibility of the Tenant.</w:t>
      </w:r>
    </w:p>
    <w:p w14:paraId="6CE78839" w14:textId="77777777" w:rsidR="00B503E0" w:rsidRPr="00791454" w:rsidRDefault="00B503E0" w:rsidP="00791454">
      <w:pPr>
        <w:tabs>
          <w:tab w:val="left" w:pos="709"/>
        </w:tabs>
        <w:spacing w:line="276" w:lineRule="auto"/>
        <w:jc w:val="both"/>
        <w:rPr>
          <w:rFonts w:ascii="Arial" w:hAnsi="Arial" w:cs="Arial"/>
        </w:rPr>
      </w:pPr>
      <w:r w:rsidRPr="00791454">
        <w:rPr>
          <w:rFonts w:ascii="Arial" w:hAnsi="Arial" w:cs="Arial"/>
        </w:rPr>
        <w:t>vi.</w:t>
      </w:r>
      <w:r w:rsidRPr="00791454">
        <w:rPr>
          <w:rFonts w:ascii="Arial" w:hAnsi="Arial" w:cs="Arial"/>
        </w:rPr>
        <w:tab/>
        <w:t>The Tenant shall replace light bulbs during the tenancy;</w:t>
      </w:r>
    </w:p>
    <w:p w14:paraId="0961D35E" w14:textId="77777777" w:rsidR="00B503E0" w:rsidRPr="00791454" w:rsidRDefault="00B503E0" w:rsidP="00791454">
      <w:pPr>
        <w:tabs>
          <w:tab w:val="left" w:pos="709"/>
        </w:tabs>
        <w:spacing w:line="276" w:lineRule="auto"/>
        <w:ind w:left="700" w:hanging="700"/>
        <w:jc w:val="both"/>
        <w:rPr>
          <w:rFonts w:ascii="Arial" w:hAnsi="Arial" w:cs="Arial"/>
        </w:rPr>
      </w:pPr>
      <w:r w:rsidRPr="00791454">
        <w:rPr>
          <w:rFonts w:ascii="Arial" w:hAnsi="Arial" w:cs="Arial"/>
        </w:rPr>
        <w:t xml:space="preserve">vi. </w:t>
      </w:r>
      <w:r w:rsidRPr="00791454">
        <w:rPr>
          <w:rFonts w:ascii="Arial" w:hAnsi="Arial" w:cs="Arial"/>
        </w:rPr>
        <w:tab/>
        <w:t>The Tenant shall report to the Landlord any repair issues which arise in the Property that are the responsibility of the Landlord;</w:t>
      </w:r>
    </w:p>
    <w:p w14:paraId="08F67CEB" w14:textId="77777777" w:rsidR="00B503E0" w:rsidRPr="00791454" w:rsidRDefault="00B503E0" w:rsidP="00791454">
      <w:pPr>
        <w:tabs>
          <w:tab w:val="left" w:pos="709"/>
        </w:tabs>
        <w:spacing w:line="276" w:lineRule="auto"/>
        <w:ind w:left="700" w:hanging="700"/>
        <w:jc w:val="both"/>
        <w:rPr>
          <w:rFonts w:ascii="Arial" w:hAnsi="Arial" w:cs="Arial"/>
        </w:rPr>
      </w:pPr>
      <w:r w:rsidRPr="00791454">
        <w:rPr>
          <w:rFonts w:ascii="Arial" w:hAnsi="Arial" w:cs="Arial"/>
        </w:rPr>
        <w:t>vii.</w:t>
      </w:r>
      <w:r w:rsidRPr="00791454">
        <w:rPr>
          <w:rFonts w:ascii="Arial" w:hAnsi="Arial" w:cs="Arial"/>
        </w:rPr>
        <w:tab/>
        <w:t>The Tenant shall pay the utility charges for electricity, waste removal, gas and water for services used in the Property;</w:t>
      </w:r>
    </w:p>
    <w:p w14:paraId="7322E696" w14:textId="1067E152" w:rsidR="00B503E0" w:rsidRPr="00791454" w:rsidRDefault="00B503E0" w:rsidP="00791454">
      <w:pPr>
        <w:tabs>
          <w:tab w:val="left" w:pos="709"/>
        </w:tabs>
        <w:spacing w:line="276" w:lineRule="auto"/>
        <w:ind w:left="700" w:hanging="700"/>
        <w:jc w:val="both"/>
        <w:rPr>
          <w:rFonts w:ascii="Arial" w:hAnsi="Arial" w:cs="Arial"/>
        </w:rPr>
      </w:pPr>
      <w:r w:rsidRPr="00791454">
        <w:rPr>
          <w:rFonts w:ascii="Arial" w:hAnsi="Arial" w:cs="Arial"/>
        </w:rPr>
        <w:t>viii.</w:t>
      </w:r>
      <w:r w:rsidRPr="00791454">
        <w:rPr>
          <w:rFonts w:ascii="Arial" w:hAnsi="Arial" w:cs="Arial"/>
        </w:rPr>
        <w:tab/>
        <w:t>The Tenant is obliged to adequately ventilate the Property, to prevent excessive condensation in the Property.</w:t>
      </w:r>
    </w:p>
    <w:p w14:paraId="7C3BBF82" w14:textId="1B2ECB53" w:rsidR="00791454" w:rsidRPr="00791454" w:rsidRDefault="00791454" w:rsidP="00791454">
      <w:pPr>
        <w:tabs>
          <w:tab w:val="left" w:pos="709"/>
        </w:tabs>
        <w:spacing w:line="276" w:lineRule="auto"/>
        <w:ind w:left="700" w:hanging="700"/>
        <w:jc w:val="both"/>
        <w:rPr>
          <w:rFonts w:ascii="Arial" w:hAnsi="Arial" w:cs="Arial"/>
        </w:rPr>
      </w:pPr>
    </w:p>
    <w:p w14:paraId="09C6ED20" w14:textId="77777777" w:rsidR="00791454" w:rsidRPr="00791454" w:rsidRDefault="00791454" w:rsidP="00791454">
      <w:pPr>
        <w:spacing w:line="276" w:lineRule="auto"/>
        <w:jc w:val="both"/>
        <w:rPr>
          <w:rFonts w:ascii="Arial" w:hAnsi="Arial" w:cs="Arial"/>
          <w:b/>
          <w:i/>
        </w:rPr>
      </w:pPr>
      <w:r w:rsidRPr="00791454">
        <w:rPr>
          <w:rFonts w:ascii="Arial" w:hAnsi="Arial" w:cs="Arial"/>
          <w:b/>
          <w:i/>
        </w:rPr>
        <w:t>Examples of the above are:</w:t>
      </w:r>
    </w:p>
    <w:p w14:paraId="2F83A032"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Resetting trip switches</w:t>
      </w:r>
    </w:p>
    <w:p w14:paraId="67A56126"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Lost keys to door and window locks</w:t>
      </w:r>
      <w:r w:rsidRPr="00791454">
        <w:rPr>
          <w:rFonts w:ascii="Arial" w:hAnsi="Arial" w:cs="Arial"/>
        </w:rPr>
        <w:tab/>
      </w:r>
    </w:p>
    <w:p w14:paraId="4E8CD77B"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 xml:space="preserve">Repairing of damage caused by break-ins  </w:t>
      </w:r>
    </w:p>
    <w:p w14:paraId="0C335A03"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Plugs and chains to sinks, wash hand basins and baths</w:t>
      </w:r>
    </w:p>
    <w:p w14:paraId="2910CDC7"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TV aerials</w:t>
      </w:r>
    </w:p>
    <w:p w14:paraId="04B316F9"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Surface damage to internal plasterwork</w:t>
      </w:r>
    </w:p>
    <w:p w14:paraId="65851377"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Pelmet, picture and curtain rails</w:t>
      </w:r>
    </w:p>
    <w:p w14:paraId="3D48A13C"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Gate and shed latches and bolts</w:t>
      </w:r>
    </w:p>
    <w:p w14:paraId="265E4EF1"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glass and window panes including where breakage was caused by a third party</w:t>
      </w:r>
    </w:p>
    <w:p w14:paraId="0B074CB8"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 xml:space="preserve">Cleaning </w:t>
      </w:r>
      <w:proofErr w:type="spellStart"/>
      <w:r w:rsidRPr="00791454">
        <w:rPr>
          <w:rFonts w:ascii="Arial" w:hAnsi="Arial" w:cs="Arial"/>
        </w:rPr>
        <w:t>gulleys</w:t>
      </w:r>
      <w:proofErr w:type="spellEnd"/>
      <w:r w:rsidRPr="00791454">
        <w:rPr>
          <w:rFonts w:ascii="Arial" w:hAnsi="Arial" w:cs="Arial"/>
        </w:rPr>
        <w:t xml:space="preserve"> for rain water, washing machines etc. </w:t>
      </w:r>
    </w:p>
    <w:p w14:paraId="3216E82A"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lost/missing gulley grids</w:t>
      </w:r>
    </w:p>
    <w:p w14:paraId="33D56B60"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Cleaning chimneys</w:t>
      </w:r>
    </w:p>
    <w:p w14:paraId="1D850CBB"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fire grates</w:t>
      </w:r>
    </w:p>
    <w:p w14:paraId="14462705"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Unblocking sinks and wastes</w:t>
      </w:r>
    </w:p>
    <w:p w14:paraId="6253B06C"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broken hoses and shower heads</w:t>
      </w:r>
    </w:p>
    <w:p w14:paraId="3FA4159F"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bulbs to external security lights to the property</w:t>
      </w:r>
    </w:p>
    <w:p w14:paraId="14DE4E4E"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internal light bulbs</w:t>
      </w:r>
    </w:p>
    <w:p w14:paraId="2F6EBC23"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broken toilet handles</w:t>
      </w:r>
    </w:p>
    <w:p w14:paraId="46344E3A"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Replacing broken toilet seats</w:t>
      </w:r>
    </w:p>
    <w:p w14:paraId="5FA9D3CC"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lastRenderedPageBreak/>
        <w:t xml:space="preserve">Fixing loose handles to internal doors </w:t>
      </w:r>
    </w:p>
    <w:p w14:paraId="112F12F4"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Easing doors to fit over carpets or other floor coverings</w:t>
      </w:r>
    </w:p>
    <w:p w14:paraId="55F6C5F3"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Installing washing machine, cooker, dishwasher etc</w:t>
      </w:r>
    </w:p>
    <w:p w14:paraId="7714D4AA" w14:textId="77777777" w:rsidR="00791454" w:rsidRPr="00791454" w:rsidRDefault="00791454" w:rsidP="00791454">
      <w:pPr>
        <w:numPr>
          <w:ilvl w:val="0"/>
          <w:numId w:val="38"/>
        </w:numPr>
        <w:spacing w:line="276" w:lineRule="auto"/>
        <w:ind w:left="709"/>
        <w:jc w:val="both"/>
        <w:rPr>
          <w:rFonts w:ascii="Arial" w:hAnsi="Arial" w:cs="Arial"/>
        </w:rPr>
      </w:pPr>
      <w:r w:rsidRPr="00791454">
        <w:rPr>
          <w:rFonts w:ascii="Arial" w:hAnsi="Arial" w:cs="Arial"/>
        </w:rPr>
        <w:t xml:space="preserve">Replacing meter cupboard doors   </w:t>
      </w:r>
    </w:p>
    <w:p w14:paraId="752F7258" w14:textId="77777777" w:rsidR="00791454" w:rsidRPr="00791454" w:rsidRDefault="00791454" w:rsidP="00791454">
      <w:pPr>
        <w:numPr>
          <w:ilvl w:val="0"/>
          <w:numId w:val="39"/>
        </w:numPr>
        <w:spacing w:line="276" w:lineRule="auto"/>
        <w:ind w:left="709"/>
        <w:jc w:val="both"/>
        <w:rPr>
          <w:rFonts w:ascii="Arial" w:hAnsi="Arial" w:cs="Arial"/>
        </w:rPr>
      </w:pPr>
      <w:r w:rsidRPr="00791454">
        <w:rPr>
          <w:rFonts w:ascii="Arial" w:hAnsi="Arial" w:cs="Arial"/>
        </w:rPr>
        <w:t>Bleeding radiators</w:t>
      </w:r>
    </w:p>
    <w:p w14:paraId="38428C16" w14:textId="77777777" w:rsidR="00791454" w:rsidRPr="00791454" w:rsidRDefault="00791454" w:rsidP="00791454">
      <w:pPr>
        <w:numPr>
          <w:ilvl w:val="0"/>
          <w:numId w:val="39"/>
        </w:numPr>
        <w:spacing w:line="276" w:lineRule="auto"/>
        <w:ind w:left="709"/>
        <w:jc w:val="both"/>
        <w:rPr>
          <w:rFonts w:ascii="Arial" w:hAnsi="Arial" w:cs="Arial"/>
        </w:rPr>
      </w:pPr>
      <w:r w:rsidRPr="00791454">
        <w:rPr>
          <w:rFonts w:ascii="Arial" w:hAnsi="Arial" w:cs="Arial"/>
        </w:rPr>
        <w:t>Removing scale from taps, sinks, baths and toilet pans.</w:t>
      </w:r>
    </w:p>
    <w:p w14:paraId="6C04F40B" w14:textId="77777777" w:rsidR="00791454" w:rsidRPr="00791454" w:rsidRDefault="00791454" w:rsidP="00791454">
      <w:pPr>
        <w:numPr>
          <w:ilvl w:val="0"/>
          <w:numId w:val="39"/>
        </w:numPr>
        <w:spacing w:line="276" w:lineRule="auto"/>
        <w:ind w:left="709"/>
        <w:jc w:val="both"/>
        <w:rPr>
          <w:rFonts w:ascii="Arial" w:hAnsi="Arial" w:cs="Arial"/>
        </w:rPr>
      </w:pPr>
      <w:r w:rsidRPr="00791454">
        <w:rPr>
          <w:rFonts w:ascii="Arial" w:hAnsi="Arial" w:cs="Arial"/>
        </w:rPr>
        <w:t>Lubricating door and window hinges and locks</w:t>
      </w:r>
    </w:p>
    <w:p w14:paraId="151331DA" w14:textId="77777777" w:rsidR="00791454" w:rsidRPr="00791454" w:rsidRDefault="00791454" w:rsidP="00791454">
      <w:pPr>
        <w:numPr>
          <w:ilvl w:val="0"/>
          <w:numId w:val="39"/>
        </w:numPr>
        <w:spacing w:line="276" w:lineRule="auto"/>
        <w:ind w:left="709"/>
        <w:jc w:val="both"/>
        <w:rPr>
          <w:rFonts w:ascii="Arial" w:hAnsi="Arial" w:cs="Arial"/>
        </w:rPr>
      </w:pPr>
      <w:r w:rsidRPr="00791454">
        <w:rPr>
          <w:rFonts w:ascii="Arial" w:hAnsi="Arial" w:cs="Arial"/>
        </w:rPr>
        <w:t>Replacing batteries to fire alarms</w:t>
      </w:r>
    </w:p>
    <w:p w14:paraId="1C6C2262" w14:textId="77777777" w:rsidR="00791454" w:rsidRPr="00791454" w:rsidRDefault="00791454" w:rsidP="00791454">
      <w:pPr>
        <w:numPr>
          <w:ilvl w:val="0"/>
          <w:numId w:val="39"/>
        </w:numPr>
        <w:spacing w:line="276" w:lineRule="auto"/>
        <w:ind w:left="709"/>
        <w:jc w:val="both"/>
        <w:rPr>
          <w:rFonts w:ascii="Arial" w:hAnsi="Arial" w:cs="Arial"/>
        </w:rPr>
      </w:pPr>
      <w:r w:rsidRPr="00791454">
        <w:rPr>
          <w:rFonts w:ascii="Arial" w:hAnsi="Arial" w:cs="Arial"/>
        </w:rPr>
        <w:t>Replacing letter box covers</w:t>
      </w:r>
    </w:p>
    <w:p w14:paraId="7B6FC730" w14:textId="77777777" w:rsidR="00791454" w:rsidRPr="00791454" w:rsidRDefault="00791454" w:rsidP="00791454">
      <w:pPr>
        <w:numPr>
          <w:ilvl w:val="0"/>
          <w:numId w:val="39"/>
        </w:numPr>
        <w:spacing w:line="276" w:lineRule="auto"/>
        <w:ind w:left="709"/>
        <w:jc w:val="both"/>
        <w:rPr>
          <w:rFonts w:ascii="Arial" w:hAnsi="Arial" w:cs="Arial"/>
        </w:rPr>
      </w:pPr>
      <w:r w:rsidRPr="00791454">
        <w:rPr>
          <w:rFonts w:ascii="Arial" w:hAnsi="Arial" w:cs="Arial"/>
        </w:rPr>
        <w:t>Carrying out internal decorations</w:t>
      </w:r>
    </w:p>
    <w:p w14:paraId="0A39887B" w14:textId="77777777" w:rsidR="00791454" w:rsidRPr="00791454" w:rsidRDefault="00791454" w:rsidP="00791454">
      <w:pPr>
        <w:numPr>
          <w:ilvl w:val="0"/>
          <w:numId w:val="39"/>
        </w:numPr>
        <w:spacing w:line="276" w:lineRule="auto"/>
        <w:ind w:left="709"/>
        <w:jc w:val="both"/>
        <w:rPr>
          <w:rFonts w:ascii="Arial" w:hAnsi="Arial" w:cs="Arial"/>
        </w:rPr>
      </w:pPr>
      <w:r w:rsidRPr="00791454">
        <w:rPr>
          <w:rFonts w:ascii="Arial" w:hAnsi="Arial" w:cs="Arial"/>
        </w:rPr>
        <w:t>In furnished accommodation (mainly RAS units), the tenant may be liable for keeping in repair fixtures and fittings supplied by HAIL/Local Authority in accordance with terms set up in the lease.</w:t>
      </w:r>
    </w:p>
    <w:p w14:paraId="5C359CE4" w14:textId="77777777" w:rsidR="00791454" w:rsidRPr="00791454" w:rsidRDefault="00791454" w:rsidP="00791454">
      <w:pPr>
        <w:numPr>
          <w:ilvl w:val="0"/>
          <w:numId w:val="37"/>
        </w:numPr>
        <w:spacing w:line="276" w:lineRule="auto"/>
        <w:ind w:left="709"/>
        <w:jc w:val="both"/>
        <w:rPr>
          <w:rFonts w:ascii="Arial" w:hAnsi="Arial" w:cs="Arial"/>
        </w:rPr>
      </w:pPr>
      <w:r w:rsidRPr="00791454">
        <w:rPr>
          <w:rFonts w:ascii="Arial" w:hAnsi="Arial" w:cs="Arial"/>
        </w:rPr>
        <w:t xml:space="preserve">Taking reasonable steps to prevent pipes freezing in winter </w:t>
      </w:r>
    </w:p>
    <w:p w14:paraId="0FD0B83D" w14:textId="77777777" w:rsidR="00791454" w:rsidRPr="00791454" w:rsidRDefault="00791454" w:rsidP="00791454">
      <w:pPr>
        <w:numPr>
          <w:ilvl w:val="0"/>
          <w:numId w:val="37"/>
        </w:numPr>
        <w:spacing w:line="276" w:lineRule="auto"/>
        <w:ind w:left="709"/>
        <w:jc w:val="both"/>
        <w:rPr>
          <w:rFonts w:ascii="Arial" w:hAnsi="Arial" w:cs="Arial"/>
        </w:rPr>
      </w:pPr>
      <w:r w:rsidRPr="00791454">
        <w:rPr>
          <w:rFonts w:ascii="Arial" w:hAnsi="Arial" w:cs="Arial"/>
        </w:rPr>
        <w:t>Properly installing washing machines and electrical and gas appliances. For legal and safety reasons tenants may use only suitably qualified persons to carry out work involving electricity and gas and HAIL may ask for proof of the tradesperson’s qualifications.</w:t>
      </w:r>
    </w:p>
    <w:p w14:paraId="5538B4BB" w14:textId="77777777" w:rsidR="00791454" w:rsidRPr="00791454" w:rsidRDefault="00791454" w:rsidP="00791454">
      <w:pPr>
        <w:numPr>
          <w:ilvl w:val="0"/>
          <w:numId w:val="37"/>
        </w:numPr>
        <w:spacing w:line="276" w:lineRule="auto"/>
        <w:ind w:left="709"/>
        <w:jc w:val="both"/>
        <w:rPr>
          <w:rFonts w:ascii="Arial" w:hAnsi="Arial" w:cs="Arial"/>
        </w:rPr>
      </w:pPr>
      <w:r w:rsidRPr="00791454">
        <w:rPr>
          <w:rFonts w:ascii="Arial" w:hAnsi="Arial" w:cs="Arial"/>
        </w:rPr>
        <w:t xml:space="preserve">Taking reasonable steps to prevent drains from becoming blocked. Tenants will be recharged for blockages caused by toys/toilet fresheners, nappies etc.  </w:t>
      </w:r>
    </w:p>
    <w:p w14:paraId="7B7A4917" w14:textId="77777777" w:rsidR="00791454" w:rsidRPr="00791454" w:rsidRDefault="00791454" w:rsidP="00791454">
      <w:pPr>
        <w:numPr>
          <w:ilvl w:val="0"/>
          <w:numId w:val="40"/>
        </w:numPr>
        <w:tabs>
          <w:tab w:val="clear" w:pos="1440"/>
        </w:tabs>
        <w:spacing w:line="276" w:lineRule="auto"/>
        <w:ind w:left="709"/>
        <w:jc w:val="both"/>
        <w:rPr>
          <w:rFonts w:ascii="Arial" w:hAnsi="Arial" w:cs="Arial"/>
        </w:rPr>
      </w:pPr>
      <w:r w:rsidRPr="00791454">
        <w:rPr>
          <w:rFonts w:ascii="Arial" w:hAnsi="Arial" w:cs="Arial"/>
        </w:rPr>
        <w:t xml:space="preserve">Ensuring that the property is treated in a reasonable manner and repairing or replacing any item damaged by the tenant, a member of the household or any visitor to the property </w:t>
      </w:r>
    </w:p>
    <w:p w14:paraId="1D52EB6C" w14:textId="77777777" w:rsidR="00791454" w:rsidRPr="00791454" w:rsidRDefault="00791454" w:rsidP="00791454">
      <w:pPr>
        <w:numPr>
          <w:ilvl w:val="0"/>
          <w:numId w:val="40"/>
        </w:numPr>
        <w:tabs>
          <w:tab w:val="clear" w:pos="1440"/>
        </w:tabs>
        <w:spacing w:line="276" w:lineRule="auto"/>
        <w:ind w:left="709"/>
        <w:jc w:val="both"/>
        <w:rPr>
          <w:rFonts w:ascii="Arial" w:hAnsi="Arial" w:cs="Arial"/>
        </w:rPr>
      </w:pPr>
      <w:r w:rsidRPr="00791454">
        <w:rPr>
          <w:rFonts w:ascii="Arial" w:hAnsi="Arial" w:cs="Arial"/>
        </w:rPr>
        <w:t xml:space="preserve">Allowing HAIL’s staff, agents and contractors access at reasonable hours of the day to the property to inspect or carry out repairs or to undertake annual servicing of appliances. </w:t>
      </w:r>
    </w:p>
    <w:p w14:paraId="6D3AF49C" w14:textId="77777777" w:rsidR="00791454" w:rsidRPr="00791454" w:rsidRDefault="00791454" w:rsidP="00791454">
      <w:pPr>
        <w:tabs>
          <w:tab w:val="left" w:pos="709"/>
        </w:tabs>
        <w:spacing w:line="276" w:lineRule="auto"/>
        <w:ind w:left="700" w:hanging="700"/>
        <w:jc w:val="both"/>
        <w:rPr>
          <w:rFonts w:ascii="Arial" w:hAnsi="Arial" w:cs="Arial"/>
        </w:rPr>
      </w:pPr>
    </w:p>
    <w:p w14:paraId="1CF4F092" w14:textId="77777777" w:rsidR="00B503E0" w:rsidRPr="00791454" w:rsidRDefault="00B503E0" w:rsidP="00791454">
      <w:pPr>
        <w:spacing w:line="276" w:lineRule="auto"/>
        <w:jc w:val="both"/>
        <w:rPr>
          <w:rFonts w:ascii="Arial" w:hAnsi="Arial" w:cs="Arial"/>
          <w:b/>
          <w:bCs/>
          <w:lang w:val="en-US"/>
        </w:rPr>
      </w:pPr>
    </w:p>
    <w:p w14:paraId="47AAC0EF" w14:textId="77777777" w:rsidR="00D10D12" w:rsidRPr="00791454" w:rsidRDefault="00D10D12" w:rsidP="00791454">
      <w:pPr>
        <w:spacing w:line="276" w:lineRule="auto"/>
        <w:jc w:val="both"/>
        <w:rPr>
          <w:rFonts w:ascii="Arial" w:eastAsia="Times New Roman" w:hAnsi="Arial" w:cs="Arial"/>
        </w:rPr>
      </w:pPr>
    </w:p>
    <w:p w14:paraId="4411A02C" w14:textId="77777777" w:rsidR="00D10D12" w:rsidRPr="00791454" w:rsidRDefault="00D10D12" w:rsidP="00791454">
      <w:pPr>
        <w:spacing w:line="276" w:lineRule="auto"/>
        <w:jc w:val="both"/>
        <w:rPr>
          <w:rFonts w:ascii="Arial" w:hAnsi="Arial" w:cs="Arial"/>
          <w:b/>
        </w:rPr>
      </w:pPr>
    </w:p>
    <w:p w14:paraId="733A8396" w14:textId="77777777" w:rsidR="00D10D12" w:rsidRPr="00791454" w:rsidRDefault="00D10D12" w:rsidP="00791454">
      <w:pPr>
        <w:spacing w:line="276" w:lineRule="auto"/>
        <w:jc w:val="both"/>
        <w:rPr>
          <w:rFonts w:ascii="Arial" w:hAnsi="Arial" w:cs="Arial"/>
          <w:b/>
        </w:rPr>
      </w:pPr>
    </w:p>
    <w:p w14:paraId="26D6F5E6" w14:textId="77777777" w:rsidR="00D10D12" w:rsidRPr="00791454" w:rsidRDefault="00D10D12" w:rsidP="00791454">
      <w:pPr>
        <w:spacing w:line="276" w:lineRule="auto"/>
        <w:jc w:val="both"/>
        <w:rPr>
          <w:rFonts w:ascii="Arial" w:hAnsi="Arial" w:cs="Arial"/>
          <w:b/>
        </w:rPr>
      </w:pPr>
    </w:p>
    <w:p w14:paraId="1FA43B51" w14:textId="77777777" w:rsidR="00D10D12" w:rsidRPr="00791454" w:rsidRDefault="00D10D12" w:rsidP="00791454">
      <w:pPr>
        <w:spacing w:line="276" w:lineRule="auto"/>
        <w:jc w:val="both"/>
        <w:rPr>
          <w:rFonts w:ascii="Arial" w:hAnsi="Arial" w:cs="Arial"/>
          <w:b/>
        </w:rPr>
      </w:pPr>
    </w:p>
    <w:sectPr w:rsidR="00D10D12" w:rsidRPr="00791454" w:rsidSect="000A78D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F8592" w14:textId="77777777" w:rsidR="00250394" w:rsidRDefault="00250394" w:rsidP="00C32BE3">
      <w:r>
        <w:separator/>
      </w:r>
    </w:p>
  </w:endnote>
  <w:endnote w:type="continuationSeparator" w:id="0">
    <w:p w14:paraId="3F612806" w14:textId="77777777" w:rsidR="00250394" w:rsidRDefault="00250394" w:rsidP="00C3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3C01" w14:textId="77777777" w:rsidR="00FD08FA" w:rsidRDefault="00FD08FA" w:rsidP="000B5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21D75FB4" w14:textId="77777777" w:rsidR="00FD08FA" w:rsidRDefault="00FD08FA" w:rsidP="00C32B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35BC8" w14:textId="77777777" w:rsidR="00FD08FA" w:rsidRDefault="00FD08FA" w:rsidP="000B5E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903">
      <w:rPr>
        <w:rStyle w:val="PageNumber"/>
        <w:noProof/>
      </w:rPr>
      <w:t>2</w:t>
    </w:r>
    <w:r>
      <w:rPr>
        <w:rStyle w:val="PageNumber"/>
      </w:rPr>
      <w:fldChar w:fldCharType="end"/>
    </w:r>
  </w:p>
  <w:p w14:paraId="43390A77" w14:textId="77777777" w:rsidR="00FD08FA" w:rsidRDefault="00FD08FA" w:rsidP="00C32B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4568F" w14:textId="77777777" w:rsidR="00250394" w:rsidRDefault="00250394" w:rsidP="00C32BE3">
      <w:r>
        <w:separator/>
      </w:r>
    </w:p>
  </w:footnote>
  <w:footnote w:type="continuationSeparator" w:id="0">
    <w:p w14:paraId="5038F31B" w14:textId="77777777" w:rsidR="00250394" w:rsidRDefault="00250394" w:rsidP="00C32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A79"/>
    <w:multiLevelType w:val="hybridMultilevel"/>
    <w:tmpl w:val="7E6EE6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934E3"/>
    <w:multiLevelType w:val="multilevel"/>
    <w:tmpl w:val="4B8CCF18"/>
    <w:lvl w:ilvl="0">
      <w:start w:val="2"/>
      <w:numFmt w:val="decimal"/>
      <w:lvlText w:val="%1"/>
      <w:lvlJc w:val="left"/>
      <w:pPr>
        <w:tabs>
          <w:tab w:val="num" w:pos="720"/>
        </w:tabs>
        <w:ind w:left="720" w:hanging="720"/>
      </w:pPr>
      <w:rPr>
        <w:rFonts w:hint="default"/>
        <w:b/>
        <w:bCs/>
      </w:rPr>
    </w:lvl>
    <w:lvl w:ilvl="1">
      <w:start w:val="6"/>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2" w15:restartNumberingAfterBreak="0">
    <w:nsid w:val="06DD72A7"/>
    <w:multiLevelType w:val="hybridMultilevel"/>
    <w:tmpl w:val="CC427D18"/>
    <w:lvl w:ilvl="0" w:tplc="E2D0C34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C348A"/>
    <w:multiLevelType w:val="hybridMultilevel"/>
    <w:tmpl w:val="7A00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00FA2"/>
    <w:multiLevelType w:val="hybridMultilevel"/>
    <w:tmpl w:val="58AC2C4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126A73"/>
    <w:multiLevelType w:val="multilevel"/>
    <w:tmpl w:val="4AE224A8"/>
    <w:lvl w:ilvl="0">
      <w:start w:val="1"/>
      <w:numFmt w:val="lowerRoman"/>
      <w:lvlText w:val="(%1)"/>
      <w:lvlJc w:val="left"/>
      <w:pPr>
        <w:tabs>
          <w:tab w:val="num" w:pos="1440"/>
        </w:tabs>
        <w:ind w:left="1440" w:hanging="720"/>
      </w:pPr>
      <w:rPr>
        <w:rFonts w:hint="default"/>
        <w:b w:val="0"/>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16CE0956"/>
    <w:multiLevelType w:val="hybridMultilevel"/>
    <w:tmpl w:val="01185364"/>
    <w:lvl w:ilvl="0" w:tplc="3C00523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D573DAF"/>
    <w:multiLevelType w:val="multilevel"/>
    <w:tmpl w:val="97842DFE"/>
    <w:lvl w:ilvl="0">
      <w:start w:val="1"/>
      <w:numFmt w:val="decimal"/>
      <w:lvlText w:val="(%1)"/>
      <w:lvlJc w:val="left"/>
      <w:pPr>
        <w:tabs>
          <w:tab w:val="num" w:pos="840"/>
        </w:tabs>
        <w:ind w:left="840" w:hanging="48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4383472"/>
    <w:multiLevelType w:val="hybridMultilevel"/>
    <w:tmpl w:val="CCC4FF1C"/>
    <w:lvl w:ilvl="0" w:tplc="F778532A">
      <w:start w:val="2"/>
      <w:numFmt w:val="bullet"/>
      <w:lvlText w:val="-"/>
      <w:lvlJc w:val="left"/>
      <w:pPr>
        <w:ind w:left="360" w:hanging="360"/>
      </w:pPr>
      <w:rPr>
        <w:rFonts w:ascii="Book Antiqua" w:eastAsia="Times New Roman" w:hAnsi="Book Antiqua"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69B4409"/>
    <w:multiLevelType w:val="hybridMultilevel"/>
    <w:tmpl w:val="760055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96B17AF"/>
    <w:multiLevelType w:val="hybridMultilevel"/>
    <w:tmpl w:val="01185364"/>
    <w:lvl w:ilvl="0" w:tplc="3C00523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BD37E90"/>
    <w:multiLevelType w:val="multilevel"/>
    <w:tmpl w:val="F3709B10"/>
    <w:lvl w:ilvl="0">
      <w:start w:val="1"/>
      <w:numFmt w:val="lowerRoman"/>
      <w:lvlText w:val="(%1)"/>
      <w:lvlJc w:val="left"/>
      <w:pPr>
        <w:tabs>
          <w:tab w:val="num" w:pos="1080"/>
        </w:tabs>
        <w:ind w:left="1080" w:hanging="720"/>
      </w:pPr>
      <w:rPr>
        <w:rFonts w:hint="default"/>
        <w:b w:val="0"/>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7E1CA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FAD4704"/>
    <w:multiLevelType w:val="multilevel"/>
    <w:tmpl w:val="48A0839E"/>
    <w:lvl w:ilvl="0">
      <w:start w:val="5"/>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4" w15:restartNumberingAfterBreak="0">
    <w:nsid w:val="373233EE"/>
    <w:multiLevelType w:val="hybridMultilevel"/>
    <w:tmpl w:val="E4449A3E"/>
    <w:lvl w:ilvl="0" w:tplc="AFB8A71E">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A5B6E1C"/>
    <w:multiLevelType w:val="hybridMultilevel"/>
    <w:tmpl w:val="01185364"/>
    <w:lvl w:ilvl="0" w:tplc="3C00523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3D761E05"/>
    <w:multiLevelType w:val="multilevel"/>
    <w:tmpl w:val="4AE224A8"/>
    <w:lvl w:ilvl="0">
      <w:start w:val="1"/>
      <w:numFmt w:val="lowerRoman"/>
      <w:lvlText w:val="(%1)"/>
      <w:lvlJc w:val="left"/>
      <w:pPr>
        <w:tabs>
          <w:tab w:val="num" w:pos="1440"/>
        </w:tabs>
        <w:ind w:left="1440" w:hanging="720"/>
      </w:pPr>
      <w:rPr>
        <w:rFonts w:hint="default"/>
        <w:b w:val="0"/>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3EB90A9D"/>
    <w:multiLevelType w:val="hybridMultilevel"/>
    <w:tmpl w:val="5EC6455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2D5697"/>
    <w:multiLevelType w:val="hybridMultilevel"/>
    <w:tmpl w:val="C3F63658"/>
    <w:lvl w:ilvl="0" w:tplc="48102142">
      <w:start w:val="1"/>
      <w:numFmt w:val="decimal"/>
      <w:lvlText w:val="%1."/>
      <w:lvlJc w:val="left"/>
      <w:pPr>
        <w:tabs>
          <w:tab w:val="num" w:pos="0"/>
        </w:tabs>
        <w:ind w:left="284" w:hanging="284"/>
      </w:pPr>
      <w:rPr>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0C87C46"/>
    <w:multiLevelType w:val="multilevel"/>
    <w:tmpl w:val="FB94EF7C"/>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27C4F9C"/>
    <w:multiLevelType w:val="hybridMultilevel"/>
    <w:tmpl w:val="01185364"/>
    <w:lvl w:ilvl="0" w:tplc="3C00523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43FF4CAF"/>
    <w:multiLevelType w:val="multilevel"/>
    <w:tmpl w:val="4EB023FA"/>
    <w:lvl w:ilvl="0">
      <w:start w:val="2"/>
      <w:numFmt w:val="decimal"/>
      <w:lvlText w:val="%1"/>
      <w:lvlJc w:val="left"/>
      <w:pPr>
        <w:tabs>
          <w:tab w:val="num" w:pos="720"/>
        </w:tabs>
        <w:ind w:left="720" w:hanging="720"/>
      </w:pPr>
      <w:rPr>
        <w:rFonts w:hint="default"/>
        <w:b/>
        <w:bCs/>
      </w:rPr>
    </w:lvl>
    <w:lvl w:ilvl="1">
      <w:start w:val="3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22" w15:restartNumberingAfterBreak="0">
    <w:nsid w:val="44A353ED"/>
    <w:multiLevelType w:val="singleLevel"/>
    <w:tmpl w:val="E9F62DA0"/>
    <w:lvl w:ilvl="0">
      <w:start w:val="2"/>
      <w:numFmt w:val="lowerLetter"/>
      <w:lvlText w:val="(%1)"/>
      <w:lvlJc w:val="left"/>
      <w:pPr>
        <w:tabs>
          <w:tab w:val="num" w:pos="720"/>
        </w:tabs>
        <w:ind w:left="720" w:hanging="720"/>
      </w:pPr>
      <w:rPr>
        <w:rFonts w:hint="default"/>
        <w:b/>
        <w:bCs/>
      </w:rPr>
    </w:lvl>
  </w:abstractNum>
  <w:abstractNum w:abstractNumId="23" w15:restartNumberingAfterBreak="0">
    <w:nsid w:val="4ACD6890"/>
    <w:multiLevelType w:val="hybridMultilevel"/>
    <w:tmpl w:val="B2F27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CE82755"/>
    <w:multiLevelType w:val="hybridMultilevel"/>
    <w:tmpl w:val="C3367EE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B1C085B4">
      <w:start w:val="1"/>
      <w:numFmt w:val="lowerRoman"/>
      <w:lvlText w:val="%3."/>
      <w:lvlJc w:val="right"/>
      <w:pPr>
        <w:ind w:left="2160" w:hanging="180"/>
      </w:pPr>
      <w:rPr>
        <w:b w:val="0"/>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156980"/>
    <w:multiLevelType w:val="multilevel"/>
    <w:tmpl w:val="2580205C"/>
    <w:lvl w:ilvl="0">
      <w:start w:val="2"/>
      <w:numFmt w:val="decimal"/>
      <w:lvlText w:val="%1"/>
      <w:lvlJc w:val="left"/>
      <w:pPr>
        <w:tabs>
          <w:tab w:val="num" w:pos="720"/>
        </w:tabs>
        <w:ind w:left="720" w:hanging="720"/>
      </w:pPr>
      <w:rPr>
        <w:rFonts w:hint="default"/>
        <w:b/>
        <w:bCs/>
      </w:rPr>
    </w:lvl>
    <w:lvl w:ilvl="1">
      <w:start w:val="22"/>
      <w:numFmt w:val="decimal"/>
      <w:lvlText w:val="%1.%2"/>
      <w:lvlJc w:val="left"/>
      <w:pPr>
        <w:tabs>
          <w:tab w:val="num" w:pos="720"/>
        </w:tabs>
        <w:ind w:left="720" w:hanging="7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26" w15:restartNumberingAfterBreak="0">
    <w:nsid w:val="4E210660"/>
    <w:multiLevelType w:val="hybridMultilevel"/>
    <w:tmpl w:val="31B07EBA"/>
    <w:lvl w:ilvl="0" w:tplc="16BCAF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D731CE"/>
    <w:multiLevelType w:val="multilevel"/>
    <w:tmpl w:val="CC02FBC0"/>
    <w:lvl w:ilvl="0">
      <w:start w:val="2"/>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3E0589"/>
    <w:multiLevelType w:val="hybridMultilevel"/>
    <w:tmpl w:val="AAA03B4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2CA22DB"/>
    <w:multiLevelType w:val="hybridMultilevel"/>
    <w:tmpl w:val="BA6C362A"/>
    <w:lvl w:ilvl="0" w:tplc="50F066A8">
      <w:start w:val="3"/>
      <w:numFmt w:val="bullet"/>
      <w:lvlText w:val="-"/>
      <w:lvlJc w:val="left"/>
      <w:pPr>
        <w:ind w:left="360" w:hanging="360"/>
      </w:pPr>
      <w:rPr>
        <w:rFonts w:ascii="Book Antiqua" w:eastAsia="Times New Roman" w:hAnsi="Book Antiqua"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665047E3"/>
    <w:multiLevelType w:val="hybridMultilevel"/>
    <w:tmpl w:val="1B0C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022F0"/>
    <w:multiLevelType w:val="multilevel"/>
    <w:tmpl w:val="97842DFE"/>
    <w:lvl w:ilvl="0">
      <w:start w:val="1"/>
      <w:numFmt w:val="decimal"/>
      <w:lvlText w:val="(%1)"/>
      <w:lvlJc w:val="left"/>
      <w:pPr>
        <w:tabs>
          <w:tab w:val="num" w:pos="840"/>
        </w:tabs>
        <w:ind w:left="840" w:hanging="48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F876BE6"/>
    <w:multiLevelType w:val="hybridMultilevel"/>
    <w:tmpl w:val="71EC00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F80A7A"/>
    <w:multiLevelType w:val="hybridMultilevel"/>
    <w:tmpl w:val="49584B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740C4D5D"/>
    <w:multiLevelType w:val="hybridMultilevel"/>
    <w:tmpl w:val="31B07EBA"/>
    <w:lvl w:ilvl="0" w:tplc="16BCAF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5D967E8"/>
    <w:multiLevelType w:val="multilevel"/>
    <w:tmpl w:val="0970823E"/>
    <w:lvl w:ilvl="0">
      <w:start w:val="4"/>
      <w:numFmt w:val="decimal"/>
      <w:lvlText w:val="%1"/>
      <w:lvlJc w:val="left"/>
      <w:pPr>
        <w:tabs>
          <w:tab w:val="num" w:pos="360"/>
        </w:tabs>
        <w:ind w:left="360" w:hanging="360"/>
      </w:pPr>
      <w:rPr>
        <w:rFonts w:hint="default"/>
        <w:b/>
        <w:bCs/>
      </w:rPr>
    </w:lvl>
    <w:lvl w:ilvl="1">
      <w:start w:val="3"/>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36" w15:restartNumberingAfterBreak="0">
    <w:nsid w:val="77DE526D"/>
    <w:multiLevelType w:val="hybridMultilevel"/>
    <w:tmpl w:val="EDE87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25700"/>
    <w:multiLevelType w:val="hybridMultilevel"/>
    <w:tmpl w:val="D494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16AFD"/>
    <w:multiLevelType w:val="hybridMultilevel"/>
    <w:tmpl w:val="D4E4CFD4"/>
    <w:lvl w:ilvl="0" w:tplc="0409000F">
      <w:start w:val="1"/>
      <w:numFmt w:val="decimal"/>
      <w:lvlText w:val="%1."/>
      <w:lvlJc w:val="left"/>
      <w:pPr>
        <w:tabs>
          <w:tab w:val="num" w:pos="720"/>
        </w:tabs>
        <w:ind w:left="720" w:hanging="360"/>
      </w:pPr>
    </w:lvl>
    <w:lvl w:ilvl="1" w:tplc="B0EAAFFC">
      <w:start w:val="1"/>
      <w:numFmt w:val="lowerLetter"/>
      <w:lvlText w:val="(%2)"/>
      <w:lvlJc w:val="left"/>
      <w:pPr>
        <w:tabs>
          <w:tab w:val="num" w:pos="1440"/>
        </w:tabs>
        <w:ind w:left="1440" w:hanging="360"/>
      </w:pPr>
      <w:rPr>
        <w:rFonts w:hint="default"/>
      </w:rPr>
    </w:lvl>
    <w:lvl w:ilvl="2" w:tplc="91AAA61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F7160B"/>
    <w:multiLevelType w:val="hybridMultilevel"/>
    <w:tmpl w:val="D6B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37"/>
  </w:num>
  <w:num w:numId="4">
    <w:abstractNumId w:val="24"/>
  </w:num>
  <w:num w:numId="5">
    <w:abstractNumId w:val="30"/>
  </w:num>
  <w:num w:numId="6">
    <w:abstractNumId w:val="3"/>
  </w:num>
  <w:num w:numId="7">
    <w:abstractNumId w:val="9"/>
  </w:num>
  <w:num w:numId="8">
    <w:abstractNumId w:val="4"/>
  </w:num>
  <w:num w:numId="9">
    <w:abstractNumId w:val="1"/>
  </w:num>
  <w:num w:numId="10">
    <w:abstractNumId w:val="11"/>
  </w:num>
  <w:num w:numId="11">
    <w:abstractNumId w:val="5"/>
  </w:num>
  <w:num w:numId="12">
    <w:abstractNumId w:val="7"/>
  </w:num>
  <w:num w:numId="13">
    <w:abstractNumId w:val="22"/>
  </w:num>
  <w:num w:numId="14">
    <w:abstractNumId w:val="21"/>
  </w:num>
  <w:num w:numId="15">
    <w:abstractNumId w:val="12"/>
  </w:num>
  <w:num w:numId="16">
    <w:abstractNumId w:val="13"/>
  </w:num>
  <w:num w:numId="17">
    <w:abstractNumId w:val="25"/>
  </w:num>
  <w:num w:numId="18">
    <w:abstractNumId w:val="35"/>
  </w:num>
  <w:num w:numId="19">
    <w:abstractNumId w:val="31"/>
  </w:num>
  <w:num w:numId="20">
    <w:abstractNumId w:val="26"/>
  </w:num>
  <w:num w:numId="21">
    <w:abstractNumId w:val="6"/>
  </w:num>
  <w:num w:numId="22">
    <w:abstractNumId w:val="19"/>
  </w:num>
  <w:num w:numId="23">
    <w:abstractNumId w:val="16"/>
  </w:num>
  <w:num w:numId="24">
    <w:abstractNumId w:val="14"/>
  </w:num>
  <w:num w:numId="25">
    <w:abstractNumId w:val="15"/>
  </w:num>
  <w:num w:numId="26">
    <w:abstractNumId w:val="10"/>
  </w:num>
  <w:num w:numId="27">
    <w:abstractNumId w:val="20"/>
  </w:num>
  <w:num w:numId="28">
    <w:abstractNumId w:val="8"/>
  </w:num>
  <w:num w:numId="29">
    <w:abstractNumId w:val="29"/>
  </w:num>
  <w:num w:numId="30">
    <w:abstractNumId w:val="34"/>
  </w:num>
  <w:num w:numId="31">
    <w:abstractNumId w:val="27"/>
  </w:num>
  <w:num w:numId="32">
    <w:abstractNumId w:val="3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17"/>
  </w:num>
  <w:num w:numId="39">
    <w:abstractNumId w:val="32"/>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1D"/>
    <w:rsid w:val="00007E92"/>
    <w:rsid w:val="00011C0D"/>
    <w:rsid w:val="00012B1E"/>
    <w:rsid w:val="00017C57"/>
    <w:rsid w:val="000223F0"/>
    <w:rsid w:val="00023CFB"/>
    <w:rsid w:val="00042090"/>
    <w:rsid w:val="00046F3D"/>
    <w:rsid w:val="00066BD1"/>
    <w:rsid w:val="00067B33"/>
    <w:rsid w:val="000725BB"/>
    <w:rsid w:val="0007365A"/>
    <w:rsid w:val="0008356E"/>
    <w:rsid w:val="000877F8"/>
    <w:rsid w:val="00092F16"/>
    <w:rsid w:val="000A68B3"/>
    <w:rsid w:val="000A78D9"/>
    <w:rsid w:val="000B057C"/>
    <w:rsid w:val="000B5A79"/>
    <w:rsid w:val="000B5EB0"/>
    <w:rsid w:val="000C2DD5"/>
    <w:rsid w:val="000C4DF7"/>
    <w:rsid w:val="000C6925"/>
    <w:rsid w:val="000E2A2F"/>
    <w:rsid w:val="000E3973"/>
    <w:rsid w:val="000E6139"/>
    <w:rsid w:val="000E75F2"/>
    <w:rsid w:val="000F2AEB"/>
    <w:rsid w:val="000F343D"/>
    <w:rsid w:val="00107689"/>
    <w:rsid w:val="00116800"/>
    <w:rsid w:val="00116E11"/>
    <w:rsid w:val="0011797A"/>
    <w:rsid w:val="00123960"/>
    <w:rsid w:val="0012448B"/>
    <w:rsid w:val="001310E7"/>
    <w:rsid w:val="00135072"/>
    <w:rsid w:val="00136EFC"/>
    <w:rsid w:val="00145DD2"/>
    <w:rsid w:val="00153E71"/>
    <w:rsid w:val="00156520"/>
    <w:rsid w:val="001679F3"/>
    <w:rsid w:val="001764CB"/>
    <w:rsid w:val="00177DA3"/>
    <w:rsid w:val="0018646B"/>
    <w:rsid w:val="001A2AEA"/>
    <w:rsid w:val="001A4CA4"/>
    <w:rsid w:val="001A6898"/>
    <w:rsid w:val="001C0C92"/>
    <w:rsid w:val="001F0375"/>
    <w:rsid w:val="001F08E1"/>
    <w:rsid w:val="00203383"/>
    <w:rsid w:val="0020502F"/>
    <w:rsid w:val="00210AF3"/>
    <w:rsid w:val="00235DC9"/>
    <w:rsid w:val="00243EE2"/>
    <w:rsid w:val="00245C9C"/>
    <w:rsid w:val="00250394"/>
    <w:rsid w:val="0027125E"/>
    <w:rsid w:val="00283E03"/>
    <w:rsid w:val="002A0903"/>
    <w:rsid w:val="002A1577"/>
    <w:rsid w:val="002B11F2"/>
    <w:rsid w:val="002B6ADC"/>
    <w:rsid w:val="002E34C7"/>
    <w:rsid w:val="0030411D"/>
    <w:rsid w:val="0031074A"/>
    <w:rsid w:val="0031193A"/>
    <w:rsid w:val="00312AD4"/>
    <w:rsid w:val="00320D47"/>
    <w:rsid w:val="003365C9"/>
    <w:rsid w:val="00344785"/>
    <w:rsid w:val="00345483"/>
    <w:rsid w:val="00352C25"/>
    <w:rsid w:val="00352DBD"/>
    <w:rsid w:val="003569BA"/>
    <w:rsid w:val="003663D4"/>
    <w:rsid w:val="00370E77"/>
    <w:rsid w:val="0037251A"/>
    <w:rsid w:val="0037492B"/>
    <w:rsid w:val="003867F2"/>
    <w:rsid w:val="003A3C48"/>
    <w:rsid w:val="003A5766"/>
    <w:rsid w:val="003B072B"/>
    <w:rsid w:val="003B306E"/>
    <w:rsid w:val="003B3499"/>
    <w:rsid w:val="003B3C64"/>
    <w:rsid w:val="003C0F56"/>
    <w:rsid w:val="003D69A9"/>
    <w:rsid w:val="003E0843"/>
    <w:rsid w:val="003F0F0D"/>
    <w:rsid w:val="003F46EF"/>
    <w:rsid w:val="00423E3F"/>
    <w:rsid w:val="0042470A"/>
    <w:rsid w:val="004325FF"/>
    <w:rsid w:val="0044310B"/>
    <w:rsid w:val="00443ABE"/>
    <w:rsid w:val="004500E2"/>
    <w:rsid w:val="004725C3"/>
    <w:rsid w:val="00483027"/>
    <w:rsid w:val="00490460"/>
    <w:rsid w:val="004A144C"/>
    <w:rsid w:val="004A5686"/>
    <w:rsid w:val="004A78C6"/>
    <w:rsid w:val="004C081B"/>
    <w:rsid w:val="004C2047"/>
    <w:rsid w:val="004C3774"/>
    <w:rsid w:val="004D0E6A"/>
    <w:rsid w:val="004E7B24"/>
    <w:rsid w:val="00501031"/>
    <w:rsid w:val="005034D0"/>
    <w:rsid w:val="0050524C"/>
    <w:rsid w:val="00514662"/>
    <w:rsid w:val="005366DE"/>
    <w:rsid w:val="00543780"/>
    <w:rsid w:val="00547A7D"/>
    <w:rsid w:val="00554457"/>
    <w:rsid w:val="00560842"/>
    <w:rsid w:val="00567258"/>
    <w:rsid w:val="005750E3"/>
    <w:rsid w:val="005760AC"/>
    <w:rsid w:val="00587ED3"/>
    <w:rsid w:val="00595B2C"/>
    <w:rsid w:val="005A02C8"/>
    <w:rsid w:val="005A40CD"/>
    <w:rsid w:val="005A5513"/>
    <w:rsid w:val="005C6C20"/>
    <w:rsid w:val="005D0355"/>
    <w:rsid w:val="005E0034"/>
    <w:rsid w:val="005E28C9"/>
    <w:rsid w:val="005E3B3D"/>
    <w:rsid w:val="005F6AE8"/>
    <w:rsid w:val="00601690"/>
    <w:rsid w:val="00603693"/>
    <w:rsid w:val="00635FA6"/>
    <w:rsid w:val="00643395"/>
    <w:rsid w:val="00643E0F"/>
    <w:rsid w:val="00644FB5"/>
    <w:rsid w:val="00674299"/>
    <w:rsid w:val="00680313"/>
    <w:rsid w:val="00686D68"/>
    <w:rsid w:val="00696FF3"/>
    <w:rsid w:val="006A5C2A"/>
    <w:rsid w:val="006B1683"/>
    <w:rsid w:val="006B1C19"/>
    <w:rsid w:val="006C3FE3"/>
    <w:rsid w:val="006C410B"/>
    <w:rsid w:val="006D5BAE"/>
    <w:rsid w:val="006E0BFA"/>
    <w:rsid w:val="006E5F1B"/>
    <w:rsid w:val="00701015"/>
    <w:rsid w:val="00732303"/>
    <w:rsid w:val="00752243"/>
    <w:rsid w:val="00774F5A"/>
    <w:rsid w:val="00790DCE"/>
    <w:rsid w:val="00791454"/>
    <w:rsid w:val="007A3B07"/>
    <w:rsid w:val="007C0B0E"/>
    <w:rsid w:val="007E3DE0"/>
    <w:rsid w:val="007E6B1C"/>
    <w:rsid w:val="007F0A3F"/>
    <w:rsid w:val="007F1459"/>
    <w:rsid w:val="008156B6"/>
    <w:rsid w:val="00831A43"/>
    <w:rsid w:val="00831AFB"/>
    <w:rsid w:val="00831F03"/>
    <w:rsid w:val="0083285E"/>
    <w:rsid w:val="0089254B"/>
    <w:rsid w:val="00892CE2"/>
    <w:rsid w:val="00893953"/>
    <w:rsid w:val="00894D84"/>
    <w:rsid w:val="008B16A5"/>
    <w:rsid w:val="008B1928"/>
    <w:rsid w:val="008C3119"/>
    <w:rsid w:val="008E4C56"/>
    <w:rsid w:val="008E6C24"/>
    <w:rsid w:val="00912835"/>
    <w:rsid w:val="009359AA"/>
    <w:rsid w:val="00950D0D"/>
    <w:rsid w:val="00974F65"/>
    <w:rsid w:val="00980E91"/>
    <w:rsid w:val="009906A6"/>
    <w:rsid w:val="009B0E74"/>
    <w:rsid w:val="009B1BAF"/>
    <w:rsid w:val="009B5D29"/>
    <w:rsid w:val="009C3AA9"/>
    <w:rsid w:val="009D0404"/>
    <w:rsid w:val="00A00BAB"/>
    <w:rsid w:val="00A1258D"/>
    <w:rsid w:val="00A241E2"/>
    <w:rsid w:val="00A24A25"/>
    <w:rsid w:val="00A3783E"/>
    <w:rsid w:val="00A40B11"/>
    <w:rsid w:val="00A41AF5"/>
    <w:rsid w:val="00A477DD"/>
    <w:rsid w:val="00A47BB1"/>
    <w:rsid w:val="00A64A22"/>
    <w:rsid w:val="00A8046B"/>
    <w:rsid w:val="00A80F38"/>
    <w:rsid w:val="00A865D5"/>
    <w:rsid w:val="00AA4537"/>
    <w:rsid w:val="00AB4A01"/>
    <w:rsid w:val="00AB761D"/>
    <w:rsid w:val="00AC41B2"/>
    <w:rsid w:val="00AD038E"/>
    <w:rsid w:val="00AD4B20"/>
    <w:rsid w:val="00AF3668"/>
    <w:rsid w:val="00B01C3B"/>
    <w:rsid w:val="00B130E3"/>
    <w:rsid w:val="00B27FBE"/>
    <w:rsid w:val="00B35704"/>
    <w:rsid w:val="00B426B3"/>
    <w:rsid w:val="00B43207"/>
    <w:rsid w:val="00B503E0"/>
    <w:rsid w:val="00B54C2A"/>
    <w:rsid w:val="00BA27FF"/>
    <w:rsid w:val="00BA2FC7"/>
    <w:rsid w:val="00BD124B"/>
    <w:rsid w:val="00BD309A"/>
    <w:rsid w:val="00BD5EA4"/>
    <w:rsid w:val="00BE53BB"/>
    <w:rsid w:val="00C0044C"/>
    <w:rsid w:val="00C135A3"/>
    <w:rsid w:val="00C1579B"/>
    <w:rsid w:val="00C23E45"/>
    <w:rsid w:val="00C32BE3"/>
    <w:rsid w:val="00C34FDD"/>
    <w:rsid w:val="00C6539D"/>
    <w:rsid w:val="00C747A3"/>
    <w:rsid w:val="00C758C7"/>
    <w:rsid w:val="00CA0127"/>
    <w:rsid w:val="00CB627B"/>
    <w:rsid w:val="00CC2BA4"/>
    <w:rsid w:val="00CC5C81"/>
    <w:rsid w:val="00CC6973"/>
    <w:rsid w:val="00CD366D"/>
    <w:rsid w:val="00CD43BC"/>
    <w:rsid w:val="00CE07A7"/>
    <w:rsid w:val="00CE3335"/>
    <w:rsid w:val="00CF32DA"/>
    <w:rsid w:val="00D10D12"/>
    <w:rsid w:val="00D116BD"/>
    <w:rsid w:val="00D40461"/>
    <w:rsid w:val="00D47288"/>
    <w:rsid w:val="00D617B4"/>
    <w:rsid w:val="00D63717"/>
    <w:rsid w:val="00D7748C"/>
    <w:rsid w:val="00D81CA6"/>
    <w:rsid w:val="00D86068"/>
    <w:rsid w:val="00D90175"/>
    <w:rsid w:val="00D9540D"/>
    <w:rsid w:val="00D96451"/>
    <w:rsid w:val="00DD2ED8"/>
    <w:rsid w:val="00DE3EE2"/>
    <w:rsid w:val="00DE4D76"/>
    <w:rsid w:val="00DF06CC"/>
    <w:rsid w:val="00E20304"/>
    <w:rsid w:val="00E207BB"/>
    <w:rsid w:val="00E2293A"/>
    <w:rsid w:val="00E32CB1"/>
    <w:rsid w:val="00E36B2A"/>
    <w:rsid w:val="00E64FD5"/>
    <w:rsid w:val="00E71FDA"/>
    <w:rsid w:val="00E85656"/>
    <w:rsid w:val="00E95C98"/>
    <w:rsid w:val="00EA2E00"/>
    <w:rsid w:val="00EB6951"/>
    <w:rsid w:val="00EC0342"/>
    <w:rsid w:val="00EC44FB"/>
    <w:rsid w:val="00ED2466"/>
    <w:rsid w:val="00ED53A7"/>
    <w:rsid w:val="00EF14A6"/>
    <w:rsid w:val="00EF43BF"/>
    <w:rsid w:val="00F010B1"/>
    <w:rsid w:val="00F01BC4"/>
    <w:rsid w:val="00F0600C"/>
    <w:rsid w:val="00F07EFA"/>
    <w:rsid w:val="00F126D5"/>
    <w:rsid w:val="00F32B31"/>
    <w:rsid w:val="00F456E2"/>
    <w:rsid w:val="00F45CE6"/>
    <w:rsid w:val="00F7109F"/>
    <w:rsid w:val="00F72FD5"/>
    <w:rsid w:val="00F81398"/>
    <w:rsid w:val="00F90A36"/>
    <w:rsid w:val="00F910C4"/>
    <w:rsid w:val="00F922A0"/>
    <w:rsid w:val="00FB7949"/>
    <w:rsid w:val="00FD060B"/>
    <w:rsid w:val="00FD08FA"/>
    <w:rsid w:val="00FD472E"/>
    <w:rsid w:val="00FD5C7C"/>
    <w:rsid w:val="00FD626E"/>
    <w:rsid w:val="00FF5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D83CE"/>
  <w14:defaultImageDpi w14:val="300"/>
  <w15:docId w15:val="{DCBA5439-DFA1-4913-AA57-9ACF01B7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50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375"/>
    <w:rPr>
      <w:color w:val="0000FF" w:themeColor="hyperlink"/>
      <w:u w:val="single"/>
    </w:rPr>
  </w:style>
  <w:style w:type="paragraph" w:styleId="ListParagraph">
    <w:name w:val="List Paragraph"/>
    <w:basedOn w:val="Normal"/>
    <w:uiPriority w:val="34"/>
    <w:qFormat/>
    <w:rsid w:val="00EF14A6"/>
    <w:pPr>
      <w:ind w:left="720"/>
      <w:contextualSpacing/>
    </w:pPr>
  </w:style>
  <w:style w:type="table" w:styleId="TableGrid">
    <w:name w:val="Table Grid"/>
    <w:basedOn w:val="TableNormal"/>
    <w:uiPriority w:val="59"/>
    <w:rsid w:val="00EB6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3CFB"/>
    <w:rPr>
      <w:lang w:val="en-GB"/>
    </w:rPr>
  </w:style>
  <w:style w:type="paragraph" w:styleId="Footer">
    <w:name w:val="footer"/>
    <w:basedOn w:val="Normal"/>
    <w:link w:val="FooterChar"/>
    <w:uiPriority w:val="99"/>
    <w:unhideWhenUsed/>
    <w:rsid w:val="00C32BE3"/>
    <w:pPr>
      <w:tabs>
        <w:tab w:val="center" w:pos="4320"/>
        <w:tab w:val="right" w:pos="8640"/>
      </w:tabs>
    </w:pPr>
  </w:style>
  <w:style w:type="character" w:customStyle="1" w:styleId="FooterChar">
    <w:name w:val="Footer Char"/>
    <w:basedOn w:val="DefaultParagraphFont"/>
    <w:link w:val="Footer"/>
    <w:uiPriority w:val="99"/>
    <w:rsid w:val="00C32BE3"/>
    <w:rPr>
      <w:lang w:val="en-GB"/>
    </w:rPr>
  </w:style>
  <w:style w:type="character" w:styleId="PageNumber">
    <w:name w:val="page number"/>
    <w:basedOn w:val="DefaultParagraphFont"/>
    <w:uiPriority w:val="99"/>
    <w:semiHidden/>
    <w:unhideWhenUsed/>
    <w:rsid w:val="00C32BE3"/>
  </w:style>
  <w:style w:type="paragraph" w:styleId="BalloonText">
    <w:name w:val="Balloon Text"/>
    <w:basedOn w:val="Normal"/>
    <w:link w:val="BalloonTextChar"/>
    <w:uiPriority w:val="99"/>
    <w:semiHidden/>
    <w:unhideWhenUsed/>
    <w:rsid w:val="00892CE2"/>
    <w:rPr>
      <w:rFonts w:ascii="Tahoma" w:hAnsi="Tahoma" w:cs="Tahoma"/>
      <w:sz w:val="16"/>
      <w:szCs w:val="16"/>
    </w:rPr>
  </w:style>
  <w:style w:type="character" w:customStyle="1" w:styleId="BalloonTextChar">
    <w:name w:val="Balloon Text Char"/>
    <w:basedOn w:val="DefaultParagraphFont"/>
    <w:link w:val="BalloonText"/>
    <w:uiPriority w:val="99"/>
    <w:semiHidden/>
    <w:rsid w:val="00892CE2"/>
    <w:rPr>
      <w:rFonts w:ascii="Tahoma" w:hAnsi="Tahoma" w:cs="Tahoma"/>
      <w:sz w:val="16"/>
      <w:szCs w:val="16"/>
      <w:lang w:val="en-GB"/>
    </w:rPr>
  </w:style>
  <w:style w:type="character" w:customStyle="1" w:styleId="Heading1Char">
    <w:name w:val="Heading 1 Char"/>
    <w:basedOn w:val="DefaultParagraphFont"/>
    <w:link w:val="Heading1"/>
    <w:rsid w:val="00B503E0"/>
    <w:rPr>
      <w:rFonts w:asciiTheme="majorHAnsi" w:eastAsiaTheme="majorEastAsia" w:hAnsiTheme="majorHAnsi" w:cstheme="majorBidi"/>
      <w:b/>
      <w:bCs/>
      <w:color w:val="365F91" w:themeColor="accent1" w:themeShade="BF"/>
      <w:sz w:val="28"/>
      <w:szCs w:val="28"/>
      <w:lang w:val="en-GB"/>
    </w:rPr>
  </w:style>
  <w:style w:type="paragraph" w:styleId="BodyTextIndent">
    <w:name w:val="Body Text Indent"/>
    <w:basedOn w:val="Normal"/>
    <w:link w:val="BodyTextIndentChar"/>
    <w:rsid w:val="00B503E0"/>
    <w:pPr>
      <w:ind w:left="1440"/>
    </w:pPr>
    <w:rPr>
      <w:rFonts w:ascii="Times New Roman" w:eastAsia="Times New Roman" w:hAnsi="Times New Roman" w:cs="Times New Roman"/>
      <w:b/>
      <w:bCs/>
    </w:rPr>
  </w:style>
  <w:style w:type="character" w:customStyle="1" w:styleId="BodyTextIndentChar">
    <w:name w:val="Body Text Indent Char"/>
    <w:basedOn w:val="DefaultParagraphFont"/>
    <w:link w:val="BodyTextIndent"/>
    <w:rsid w:val="00B503E0"/>
    <w:rPr>
      <w:rFonts w:ascii="Times New Roman" w:eastAsia="Times New Roman" w:hAnsi="Times New Roman" w:cs="Times New Roman"/>
      <w:b/>
      <w:bCs/>
      <w:lang w:val="en-GB"/>
    </w:rPr>
  </w:style>
  <w:style w:type="paragraph" w:styleId="BodyTextIndent2">
    <w:name w:val="Body Text Indent 2"/>
    <w:basedOn w:val="Normal"/>
    <w:link w:val="BodyTextIndent2Char"/>
    <w:rsid w:val="00B503E0"/>
    <w:pPr>
      <w:ind w:left="1440" w:hanging="1140"/>
    </w:pPr>
    <w:rPr>
      <w:rFonts w:ascii="Times New Roman" w:eastAsia="Times New Roman" w:hAnsi="Times New Roman" w:cs="Times New Roman"/>
      <w:b/>
      <w:bCs/>
    </w:rPr>
  </w:style>
  <w:style w:type="character" w:customStyle="1" w:styleId="BodyTextIndent2Char">
    <w:name w:val="Body Text Indent 2 Char"/>
    <w:basedOn w:val="DefaultParagraphFont"/>
    <w:link w:val="BodyTextIndent2"/>
    <w:rsid w:val="00B503E0"/>
    <w:rPr>
      <w:rFonts w:ascii="Times New Roman" w:eastAsia="Times New Roman" w:hAnsi="Times New Roman" w:cs="Times New Roman"/>
      <w:b/>
      <w:bCs/>
      <w:lang w:val="en-GB"/>
    </w:rPr>
  </w:style>
  <w:style w:type="paragraph" w:styleId="TOC6">
    <w:name w:val="toc 6"/>
    <w:basedOn w:val="Normal"/>
    <w:next w:val="Normal"/>
    <w:autoRedefine/>
    <w:semiHidden/>
    <w:rsid w:val="00B503E0"/>
    <w:pPr>
      <w:tabs>
        <w:tab w:val="right" w:pos="9360"/>
      </w:tabs>
      <w:suppressAutoHyphens/>
      <w:autoSpaceDE w:val="0"/>
      <w:autoSpaceDN w:val="0"/>
      <w:ind w:left="720" w:hanging="720"/>
    </w:pPr>
    <w:rPr>
      <w:rFonts w:ascii="Courier" w:eastAsia="Times New Roman" w:hAnsi="Courier" w:cs="Courier"/>
      <w:lang w:val="en-US"/>
    </w:rPr>
  </w:style>
  <w:style w:type="paragraph" w:styleId="Header">
    <w:name w:val="header"/>
    <w:basedOn w:val="Normal"/>
    <w:link w:val="HeaderChar"/>
    <w:uiPriority w:val="99"/>
    <w:unhideWhenUsed/>
    <w:rsid w:val="00B503E0"/>
    <w:pPr>
      <w:tabs>
        <w:tab w:val="center" w:pos="4513"/>
        <w:tab w:val="right" w:pos="9026"/>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B503E0"/>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B503E0"/>
    <w:rPr>
      <w:sz w:val="16"/>
      <w:szCs w:val="16"/>
    </w:rPr>
  </w:style>
  <w:style w:type="paragraph" w:styleId="CommentText">
    <w:name w:val="annotation text"/>
    <w:basedOn w:val="Normal"/>
    <w:link w:val="CommentTextChar"/>
    <w:uiPriority w:val="99"/>
    <w:semiHidden/>
    <w:unhideWhenUsed/>
    <w:rsid w:val="00B503E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03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503E0"/>
    <w:rPr>
      <w:b/>
      <w:bCs/>
    </w:rPr>
  </w:style>
  <w:style w:type="character" w:customStyle="1" w:styleId="CommentSubjectChar">
    <w:name w:val="Comment Subject Char"/>
    <w:basedOn w:val="CommentTextChar"/>
    <w:link w:val="CommentSubject"/>
    <w:uiPriority w:val="99"/>
    <w:semiHidden/>
    <w:rsid w:val="00B503E0"/>
    <w:rPr>
      <w:rFonts w:ascii="Times New Roman" w:eastAsia="Times New Roman" w:hAnsi="Times New Roman" w:cs="Times New Roman"/>
      <w:b/>
      <w:bCs/>
      <w:sz w:val="20"/>
      <w:szCs w:val="20"/>
      <w:lang w:val="en-GB"/>
    </w:rPr>
  </w:style>
  <w:style w:type="paragraph" w:styleId="Revision">
    <w:name w:val="Revision"/>
    <w:hidden/>
    <w:uiPriority w:val="99"/>
    <w:semiHidden/>
    <w:rsid w:val="00B503E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7580">
      <w:bodyDiv w:val="1"/>
      <w:marLeft w:val="0"/>
      <w:marRight w:val="0"/>
      <w:marTop w:val="0"/>
      <w:marBottom w:val="0"/>
      <w:divBdr>
        <w:top w:val="none" w:sz="0" w:space="0" w:color="auto"/>
        <w:left w:val="none" w:sz="0" w:space="0" w:color="auto"/>
        <w:bottom w:val="none" w:sz="0" w:space="0" w:color="auto"/>
        <w:right w:val="none" w:sz="0" w:space="0" w:color="auto"/>
      </w:divBdr>
    </w:div>
    <w:div w:id="284966015">
      <w:bodyDiv w:val="1"/>
      <w:marLeft w:val="0"/>
      <w:marRight w:val="0"/>
      <w:marTop w:val="0"/>
      <w:marBottom w:val="0"/>
      <w:divBdr>
        <w:top w:val="none" w:sz="0" w:space="0" w:color="auto"/>
        <w:left w:val="none" w:sz="0" w:space="0" w:color="auto"/>
        <w:bottom w:val="none" w:sz="0" w:space="0" w:color="auto"/>
        <w:right w:val="none" w:sz="0" w:space="0" w:color="auto"/>
      </w:divBdr>
    </w:div>
    <w:div w:id="709651695">
      <w:bodyDiv w:val="1"/>
      <w:marLeft w:val="0"/>
      <w:marRight w:val="0"/>
      <w:marTop w:val="0"/>
      <w:marBottom w:val="0"/>
      <w:divBdr>
        <w:top w:val="none" w:sz="0" w:space="0" w:color="auto"/>
        <w:left w:val="none" w:sz="0" w:space="0" w:color="auto"/>
        <w:bottom w:val="none" w:sz="0" w:space="0" w:color="auto"/>
        <w:right w:val="none" w:sz="0" w:space="0" w:color="auto"/>
      </w:divBdr>
      <w:divsChild>
        <w:div w:id="1907495361">
          <w:marLeft w:val="0"/>
          <w:marRight w:val="0"/>
          <w:marTop w:val="0"/>
          <w:marBottom w:val="0"/>
          <w:divBdr>
            <w:top w:val="none" w:sz="0" w:space="0" w:color="auto"/>
            <w:left w:val="none" w:sz="0" w:space="0" w:color="auto"/>
            <w:bottom w:val="none" w:sz="0" w:space="0" w:color="auto"/>
            <w:right w:val="none" w:sz="0" w:space="0" w:color="auto"/>
          </w:divBdr>
        </w:div>
      </w:divsChild>
    </w:div>
    <w:div w:id="1516118091">
      <w:bodyDiv w:val="1"/>
      <w:marLeft w:val="0"/>
      <w:marRight w:val="0"/>
      <w:marTop w:val="0"/>
      <w:marBottom w:val="0"/>
      <w:divBdr>
        <w:top w:val="none" w:sz="0" w:space="0" w:color="auto"/>
        <w:left w:val="none" w:sz="0" w:space="0" w:color="auto"/>
        <w:bottom w:val="none" w:sz="0" w:space="0" w:color="auto"/>
        <w:right w:val="none" w:sz="0" w:space="0" w:color="auto"/>
      </w:divBdr>
      <w:divsChild>
        <w:div w:id="2052028166">
          <w:marLeft w:val="288"/>
          <w:marRight w:val="0"/>
          <w:marTop w:val="115"/>
          <w:marBottom w:val="0"/>
          <w:divBdr>
            <w:top w:val="none" w:sz="0" w:space="0" w:color="auto"/>
            <w:left w:val="none" w:sz="0" w:space="0" w:color="auto"/>
            <w:bottom w:val="none" w:sz="0" w:space="0" w:color="auto"/>
            <w:right w:val="none" w:sz="0" w:space="0" w:color="auto"/>
          </w:divBdr>
        </w:div>
      </w:divsChild>
    </w:div>
    <w:div w:id="1672950844">
      <w:bodyDiv w:val="1"/>
      <w:marLeft w:val="0"/>
      <w:marRight w:val="0"/>
      <w:marTop w:val="0"/>
      <w:marBottom w:val="0"/>
      <w:divBdr>
        <w:top w:val="none" w:sz="0" w:space="0" w:color="auto"/>
        <w:left w:val="none" w:sz="0" w:space="0" w:color="auto"/>
        <w:bottom w:val="none" w:sz="0" w:space="0" w:color="auto"/>
        <w:right w:val="none" w:sz="0" w:space="0" w:color="auto"/>
      </w:divBdr>
      <w:divsChild>
        <w:div w:id="534077519">
          <w:marLeft w:val="288"/>
          <w:marRight w:val="0"/>
          <w:marTop w:val="115"/>
          <w:marBottom w:val="0"/>
          <w:divBdr>
            <w:top w:val="none" w:sz="0" w:space="0" w:color="auto"/>
            <w:left w:val="none" w:sz="0" w:space="0" w:color="auto"/>
            <w:bottom w:val="none" w:sz="0" w:space="0" w:color="auto"/>
            <w:right w:val="none" w:sz="0" w:space="0" w:color="auto"/>
          </w:divBdr>
        </w:div>
      </w:divsChild>
    </w:div>
    <w:div w:id="1991012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D87606-A076-46BF-A4D3-91926C7EF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Law</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Lynch</dc:creator>
  <cp:lastModifiedBy>Eimear O'Hagan</cp:lastModifiedBy>
  <cp:revision>4</cp:revision>
  <cp:lastPrinted>2017-01-23T15:12:00Z</cp:lastPrinted>
  <dcterms:created xsi:type="dcterms:W3CDTF">2020-06-24T15:16:00Z</dcterms:created>
  <dcterms:modified xsi:type="dcterms:W3CDTF">2020-09-01T12:29:00Z</dcterms:modified>
</cp:coreProperties>
</file>