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F0D24" w14:textId="77777777" w:rsidR="00EA0DB7" w:rsidRDefault="0078576F" w:rsidP="0078576F">
      <w:pPr>
        <w:jc w:val="center"/>
      </w:pPr>
      <w:r>
        <w:rPr>
          <w:noProof/>
          <w:lang w:eastAsia="en-IE"/>
        </w:rPr>
        <w:drawing>
          <wp:anchor distT="0" distB="0" distL="114300" distR="114300" simplePos="0" relativeHeight="251658240" behindDoc="0" locked="0" layoutInCell="1" allowOverlap="1" wp14:anchorId="44AF8A9E" wp14:editId="45C1384A">
            <wp:simplePos x="0" y="0"/>
            <wp:positionH relativeFrom="column">
              <wp:posOffset>1190477</wp:posOffset>
            </wp:positionH>
            <wp:positionV relativeFrom="page">
              <wp:posOffset>308344</wp:posOffset>
            </wp:positionV>
            <wp:extent cx="3277235" cy="8191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car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7723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3D5D3" w14:textId="179A0341" w:rsidR="00FC0440" w:rsidRDefault="00065CD4" w:rsidP="00065CD4">
      <w:pPr>
        <w:pStyle w:val="NoSpacing"/>
        <w:jc w:val="center"/>
        <w:rPr>
          <w:b/>
          <w:u w:val="single"/>
        </w:rPr>
      </w:pPr>
      <w:r>
        <w:rPr>
          <w:b/>
          <w:u w:val="single"/>
        </w:rPr>
        <w:br/>
      </w:r>
      <w:r w:rsidR="00CB2D13">
        <w:rPr>
          <w:b/>
          <w:u w:val="single"/>
        </w:rPr>
        <w:t>Peer Support Volunteer Application Form</w:t>
      </w:r>
    </w:p>
    <w:p w14:paraId="0A7BA025" w14:textId="43BB6284" w:rsidR="00251093" w:rsidRDefault="00251093" w:rsidP="00065CD4">
      <w:pPr>
        <w:pStyle w:val="NoSpacing"/>
        <w:jc w:val="center"/>
        <w:rPr>
          <w:b/>
          <w:u w:val="single"/>
        </w:rPr>
      </w:pPr>
    </w:p>
    <w:p w14:paraId="6609E811" w14:textId="14DE1A33" w:rsidR="00251093" w:rsidRPr="00271A1C" w:rsidRDefault="00251093" w:rsidP="003A6B7D">
      <w:pPr>
        <w:pStyle w:val="NoSpacing"/>
        <w:jc w:val="both"/>
        <w:rPr>
          <w:bCs/>
        </w:rPr>
      </w:pPr>
      <w:r w:rsidRPr="00271A1C">
        <w:rPr>
          <w:bCs/>
        </w:rPr>
        <w:t>HAIL have an exciting new opportunity for Peer Support Volunteers (PSV’s) to work collaboratively with our Peer Support Volunteer Coordinator to support HAIL tenants and clients in their mental health, assisting them in their recovery and enabling them to regain their independence through mutual support, listening, time and social connection.</w:t>
      </w:r>
    </w:p>
    <w:p w14:paraId="2518B463" w14:textId="77777777" w:rsidR="00251093" w:rsidRPr="00271A1C" w:rsidRDefault="00251093" w:rsidP="00251093">
      <w:pPr>
        <w:pStyle w:val="NoSpacing"/>
        <w:rPr>
          <w:bCs/>
        </w:rPr>
      </w:pPr>
    </w:p>
    <w:p w14:paraId="06BF28D7" w14:textId="3FCCF622" w:rsidR="00251093" w:rsidRPr="00271A1C" w:rsidRDefault="00251093" w:rsidP="00251093">
      <w:pPr>
        <w:pStyle w:val="NoSpacing"/>
        <w:jc w:val="center"/>
        <w:rPr>
          <w:bCs/>
        </w:rPr>
      </w:pPr>
      <w:r w:rsidRPr="00271A1C">
        <w:rPr>
          <w:bCs/>
        </w:rPr>
        <w:t>We look forward to receiving your application!</w:t>
      </w:r>
    </w:p>
    <w:p w14:paraId="185EA81E" w14:textId="77777777" w:rsidR="00FC0440" w:rsidRDefault="00FC0440" w:rsidP="0078576F">
      <w:pPr>
        <w:pStyle w:val="NoSpacing"/>
      </w:pPr>
    </w:p>
    <w:p w14:paraId="5A9EC0DB" w14:textId="77777777" w:rsidR="00755726" w:rsidRDefault="00755726" w:rsidP="0078576F">
      <w:pPr>
        <w:pStyle w:val="NoSpacing"/>
      </w:pPr>
    </w:p>
    <w:tbl>
      <w:tblPr>
        <w:tblStyle w:val="LightList-Accent1"/>
        <w:tblW w:w="0" w:type="auto"/>
        <w:tblInd w:w="-743" w:type="dxa"/>
        <w:tblLook w:val="04A0" w:firstRow="1" w:lastRow="0" w:firstColumn="1" w:lastColumn="0" w:noHBand="0" w:noVBand="1"/>
      </w:tblPr>
      <w:tblGrid>
        <w:gridCol w:w="5229"/>
        <w:gridCol w:w="4520"/>
      </w:tblGrid>
      <w:tr w:rsidR="00522317" w14:paraId="5DFB3F66" w14:textId="77777777" w:rsidTr="00065C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9" w:type="dxa"/>
            <w:gridSpan w:val="2"/>
          </w:tcPr>
          <w:p w14:paraId="17597571" w14:textId="77777777" w:rsidR="00522317" w:rsidRDefault="00522317" w:rsidP="0078576F">
            <w:pPr>
              <w:pStyle w:val="NoSpacing"/>
            </w:pPr>
            <w:r>
              <w:rPr>
                <w:sz w:val="28"/>
                <w:szCs w:val="28"/>
              </w:rPr>
              <w:t xml:space="preserve">Personal Details </w:t>
            </w:r>
          </w:p>
        </w:tc>
      </w:tr>
      <w:tr w:rsidR="0078576F" w14:paraId="46FFF0AA" w14:textId="77777777" w:rsidTr="00065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9" w:type="dxa"/>
          </w:tcPr>
          <w:p w14:paraId="0ABC139C" w14:textId="5DAA6938" w:rsidR="0078576F" w:rsidRDefault="00613BE9" w:rsidP="0078576F">
            <w:pPr>
              <w:pStyle w:val="NoSpacing"/>
            </w:pPr>
            <w:r>
              <w:t xml:space="preserve">Full </w:t>
            </w:r>
            <w:r w:rsidR="0078576F">
              <w:t>Name</w:t>
            </w:r>
            <w:r>
              <w:t>:</w:t>
            </w:r>
            <w:r w:rsidR="0078576F">
              <w:t xml:space="preserve"> </w:t>
            </w:r>
          </w:p>
        </w:tc>
        <w:tc>
          <w:tcPr>
            <w:tcW w:w="4520" w:type="dxa"/>
          </w:tcPr>
          <w:p w14:paraId="6C48FC32" w14:textId="77777777" w:rsidR="0078576F" w:rsidRDefault="0078576F" w:rsidP="0078576F">
            <w:pPr>
              <w:pStyle w:val="NoSpacing"/>
              <w:cnfStyle w:val="000000100000" w:firstRow="0" w:lastRow="0" w:firstColumn="0" w:lastColumn="0" w:oddVBand="0" w:evenVBand="0" w:oddHBand="1" w:evenHBand="0" w:firstRowFirstColumn="0" w:firstRowLastColumn="0" w:lastRowFirstColumn="0" w:lastRowLastColumn="0"/>
            </w:pPr>
          </w:p>
        </w:tc>
      </w:tr>
      <w:tr w:rsidR="0078576F" w14:paraId="08E5D0FE" w14:textId="77777777" w:rsidTr="00065CD4">
        <w:tc>
          <w:tcPr>
            <w:cnfStyle w:val="001000000000" w:firstRow="0" w:lastRow="0" w:firstColumn="1" w:lastColumn="0" w:oddVBand="0" w:evenVBand="0" w:oddHBand="0" w:evenHBand="0" w:firstRowFirstColumn="0" w:firstRowLastColumn="0" w:lastRowFirstColumn="0" w:lastRowLastColumn="0"/>
            <w:tcW w:w="5229" w:type="dxa"/>
          </w:tcPr>
          <w:p w14:paraId="63C0962D" w14:textId="1834D797" w:rsidR="0078576F" w:rsidRDefault="0078576F" w:rsidP="0078576F">
            <w:pPr>
              <w:pStyle w:val="NoSpacing"/>
            </w:pPr>
            <w:r>
              <w:t>Address</w:t>
            </w:r>
            <w:r w:rsidR="00613BE9">
              <w:t>:</w:t>
            </w:r>
          </w:p>
          <w:p w14:paraId="6E4E362E" w14:textId="77777777" w:rsidR="0078576F" w:rsidRDefault="0078576F" w:rsidP="0078576F">
            <w:pPr>
              <w:pStyle w:val="NoSpacing"/>
            </w:pPr>
          </w:p>
          <w:p w14:paraId="498169E3" w14:textId="77777777" w:rsidR="0078576F" w:rsidRDefault="0078576F" w:rsidP="0078576F">
            <w:pPr>
              <w:pStyle w:val="NoSpacing"/>
            </w:pPr>
          </w:p>
        </w:tc>
        <w:tc>
          <w:tcPr>
            <w:tcW w:w="4520" w:type="dxa"/>
          </w:tcPr>
          <w:p w14:paraId="04C807F4" w14:textId="77777777" w:rsidR="0078576F" w:rsidRDefault="0078576F" w:rsidP="0078576F">
            <w:pPr>
              <w:pStyle w:val="NoSpacing"/>
              <w:cnfStyle w:val="000000000000" w:firstRow="0" w:lastRow="0" w:firstColumn="0" w:lastColumn="0" w:oddVBand="0" w:evenVBand="0" w:oddHBand="0" w:evenHBand="0" w:firstRowFirstColumn="0" w:firstRowLastColumn="0" w:lastRowFirstColumn="0" w:lastRowLastColumn="0"/>
            </w:pPr>
          </w:p>
        </w:tc>
      </w:tr>
      <w:tr w:rsidR="0078576F" w14:paraId="42C24028" w14:textId="77777777" w:rsidTr="00065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9" w:type="dxa"/>
          </w:tcPr>
          <w:p w14:paraId="738F6056" w14:textId="56BF3779" w:rsidR="0078576F" w:rsidRDefault="00841FDE" w:rsidP="0078576F">
            <w:pPr>
              <w:pStyle w:val="NoSpacing"/>
            </w:pPr>
            <w:r>
              <w:t xml:space="preserve">Contact </w:t>
            </w:r>
            <w:r w:rsidR="0078576F">
              <w:t xml:space="preserve">Number: </w:t>
            </w:r>
          </w:p>
          <w:p w14:paraId="5E6FA8B2" w14:textId="77777777" w:rsidR="0078576F" w:rsidRDefault="0078576F" w:rsidP="0078576F">
            <w:pPr>
              <w:pStyle w:val="NoSpacing"/>
            </w:pPr>
          </w:p>
        </w:tc>
        <w:tc>
          <w:tcPr>
            <w:tcW w:w="4520" w:type="dxa"/>
          </w:tcPr>
          <w:p w14:paraId="7CA78C67" w14:textId="77777777" w:rsidR="0078576F" w:rsidRDefault="0078576F" w:rsidP="0078576F">
            <w:pPr>
              <w:pStyle w:val="NoSpacing"/>
              <w:cnfStyle w:val="000000100000" w:firstRow="0" w:lastRow="0" w:firstColumn="0" w:lastColumn="0" w:oddVBand="0" w:evenVBand="0" w:oddHBand="1" w:evenHBand="0" w:firstRowFirstColumn="0" w:firstRowLastColumn="0" w:lastRowFirstColumn="0" w:lastRowLastColumn="0"/>
            </w:pPr>
          </w:p>
        </w:tc>
      </w:tr>
      <w:tr w:rsidR="0078576F" w14:paraId="1B0AD277" w14:textId="77777777" w:rsidTr="00065CD4">
        <w:tc>
          <w:tcPr>
            <w:cnfStyle w:val="001000000000" w:firstRow="0" w:lastRow="0" w:firstColumn="1" w:lastColumn="0" w:oddVBand="0" w:evenVBand="0" w:oddHBand="0" w:evenHBand="0" w:firstRowFirstColumn="0" w:firstRowLastColumn="0" w:lastRowFirstColumn="0" w:lastRowLastColumn="0"/>
            <w:tcW w:w="5229" w:type="dxa"/>
          </w:tcPr>
          <w:p w14:paraId="3124185F" w14:textId="08BB4935" w:rsidR="0078576F" w:rsidRDefault="0078576F" w:rsidP="0078576F">
            <w:pPr>
              <w:pStyle w:val="NoSpacing"/>
            </w:pPr>
            <w:r>
              <w:t xml:space="preserve">Email </w:t>
            </w:r>
            <w:r w:rsidR="00841FDE">
              <w:t>A</w:t>
            </w:r>
            <w:r>
              <w:t>ddress</w:t>
            </w:r>
            <w:r w:rsidR="00613BE9">
              <w:t>:</w:t>
            </w:r>
          </w:p>
        </w:tc>
        <w:tc>
          <w:tcPr>
            <w:tcW w:w="4520" w:type="dxa"/>
          </w:tcPr>
          <w:p w14:paraId="50C7C62F" w14:textId="77777777" w:rsidR="0078576F" w:rsidRDefault="0078576F" w:rsidP="0078576F">
            <w:pPr>
              <w:pStyle w:val="NoSpacing"/>
              <w:cnfStyle w:val="000000000000" w:firstRow="0" w:lastRow="0" w:firstColumn="0" w:lastColumn="0" w:oddVBand="0" w:evenVBand="0" w:oddHBand="0" w:evenHBand="0" w:firstRowFirstColumn="0" w:firstRowLastColumn="0" w:lastRowFirstColumn="0" w:lastRowLastColumn="0"/>
            </w:pPr>
          </w:p>
        </w:tc>
      </w:tr>
      <w:tr w:rsidR="005534DB" w14:paraId="68654FAE" w14:textId="77777777" w:rsidTr="00065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9" w:type="dxa"/>
          </w:tcPr>
          <w:p w14:paraId="4455402C" w14:textId="749188DE" w:rsidR="005534DB" w:rsidRPr="0078576F" w:rsidRDefault="005534DB" w:rsidP="0078576F">
            <w:pPr>
              <w:pStyle w:val="NoSpacing"/>
            </w:pPr>
            <w:r>
              <w:t xml:space="preserve">How did you hear about </w:t>
            </w:r>
            <w:r w:rsidR="00CB2D13">
              <w:t>our Peer Support Service</w:t>
            </w:r>
            <w:r>
              <w:t xml:space="preserve">? </w:t>
            </w:r>
          </w:p>
        </w:tc>
        <w:tc>
          <w:tcPr>
            <w:tcW w:w="4520" w:type="dxa"/>
          </w:tcPr>
          <w:p w14:paraId="158BA324" w14:textId="3D2A4FEF" w:rsidR="005534DB" w:rsidRDefault="00CB2D13" w:rsidP="0078576F">
            <w:pPr>
              <w:pStyle w:val="NoSpacing"/>
              <w:cnfStyle w:val="000000100000" w:firstRow="0" w:lastRow="0" w:firstColumn="0" w:lastColumn="0" w:oddVBand="0" w:evenVBand="0" w:oddHBand="1" w:evenHBand="0" w:firstRowFirstColumn="0" w:firstRowLastColumn="0" w:lastRowFirstColumn="0" w:lastRowLastColumn="0"/>
            </w:pPr>
            <w:r>
              <w:t>Community Group</w:t>
            </w:r>
            <w:r w:rsidR="005534DB">
              <w:t xml:space="preserve">:                       </w:t>
            </w:r>
            <w:r w:rsidR="005534DB" w:rsidRPr="0078576F">
              <w:rPr>
                <w:rFonts w:ascii="Arial" w:eastAsia="Times New Roman" w:hAnsi="Arial" w:cs="Times New Roman"/>
                <w:sz w:val="24"/>
                <w:szCs w:val="24"/>
              </w:rPr>
              <w:sym w:font="Wingdings" w:char="00A8"/>
            </w:r>
          </w:p>
          <w:p w14:paraId="28FE56AC" w14:textId="60678D3A" w:rsidR="005534DB" w:rsidRDefault="001B73FA" w:rsidP="0078576F">
            <w:pPr>
              <w:pStyle w:val="NoSpacing"/>
              <w:cnfStyle w:val="000000100000" w:firstRow="0" w:lastRow="0" w:firstColumn="0" w:lastColumn="0" w:oddVBand="0" w:evenVBand="0" w:oddHBand="1" w:evenHBand="0" w:firstRowFirstColumn="0" w:firstRowLastColumn="0" w:lastRowFirstColumn="0" w:lastRowLastColumn="0"/>
            </w:pPr>
            <w:r>
              <w:t xml:space="preserve">HAIL </w:t>
            </w:r>
            <w:r w:rsidR="005534DB">
              <w:t xml:space="preserve">Website:                                </w:t>
            </w:r>
            <w:r w:rsidR="005534DB" w:rsidRPr="0078576F">
              <w:rPr>
                <w:rFonts w:ascii="Arial" w:eastAsia="Times New Roman" w:hAnsi="Arial" w:cs="Times New Roman"/>
                <w:sz w:val="24"/>
                <w:szCs w:val="24"/>
              </w:rPr>
              <w:sym w:font="Wingdings" w:char="00A8"/>
            </w:r>
          </w:p>
          <w:p w14:paraId="404FDFF9" w14:textId="77777777" w:rsidR="005534DB" w:rsidRDefault="005534DB" w:rsidP="0078576F">
            <w:pPr>
              <w:pStyle w:val="NoSpacing"/>
              <w:cnfStyle w:val="000000100000" w:firstRow="0" w:lastRow="0" w:firstColumn="0" w:lastColumn="0" w:oddVBand="0" w:evenVBand="0" w:oddHBand="1" w:evenHBand="0" w:firstRowFirstColumn="0" w:firstRowLastColumn="0" w:lastRowFirstColumn="0" w:lastRowLastColumn="0"/>
            </w:pPr>
            <w:r>
              <w:t xml:space="preserve">Education course:                         </w:t>
            </w:r>
            <w:r w:rsidRPr="0078576F">
              <w:rPr>
                <w:rFonts w:ascii="Arial" w:eastAsia="Times New Roman" w:hAnsi="Arial" w:cs="Times New Roman"/>
                <w:sz w:val="24"/>
                <w:szCs w:val="24"/>
              </w:rPr>
              <w:sym w:font="Wingdings" w:char="00A8"/>
            </w:r>
          </w:p>
          <w:p w14:paraId="535024FA" w14:textId="77777777" w:rsidR="005534DB" w:rsidRDefault="005534DB" w:rsidP="0078576F">
            <w:pPr>
              <w:pStyle w:val="NoSpacing"/>
              <w:cnfStyle w:val="000000100000" w:firstRow="0" w:lastRow="0" w:firstColumn="0" w:lastColumn="0" w:oddVBand="0" w:evenVBand="0" w:oddHBand="1" w:evenHBand="0" w:firstRowFirstColumn="0" w:firstRowLastColumn="0" w:lastRowFirstColumn="0" w:lastRowLastColumn="0"/>
            </w:pPr>
            <w:r>
              <w:t xml:space="preserve">Friend/word of mouth:               </w:t>
            </w:r>
            <w:r w:rsidR="00C06EA4">
              <w:rPr>
                <w:rFonts w:ascii="Arial" w:eastAsia="Times New Roman" w:hAnsi="Arial" w:cs="Times New Roman"/>
                <w:b/>
                <w:sz w:val="24"/>
                <w:szCs w:val="24"/>
              </w:rPr>
              <w:sym w:font="Wingdings 2" w:char="F0A3"/>
            </w:r>
          </w:p>
          <w:p w14:paraId="44A77CA3" w14:textId="77777777" w:rsidR="005534DB" w:rsidRDefault="005534DB" w:rsidP="0078576F">
            <w:pPr>
              <w:pStyle w:val="NoSpacing"/>
              <w:cnfStyle w:val="000000100000" w:firstRow="0" w:lastRow="0" w:firstColumn="0" w:lastColumn="0" w:oddVBand="0" w:evenVBand="0" w:oddHBand="1" w:evenHBand="0" w:firstRowFirstColumn="0" w:firstRowLastColumn="0" w:lastRowFirstColumn="0" w:lastRowLastColumn="0"/>
            </w:pPr>
            <w:r>
              <w:t xml:space="preserve">Other: </w:t>
            </w:r>
          </w:p>
        </w:tc>
      </w:tr>
    </w:tbl>
    <w:p w14:paraId="11AEB795" w14:textId="77777777" w:rsidR="0078576F" w:rsidRDefault="0078576F" w:rsidP="0078576F">
      <w:pPr>
        <w:pStyle w:val="NoSpacing"/>
      </w:pPr>
    </w:p>
    <w:tbl>
      <w:tblPr>
        <w:tblStyle w:val="LightList-Accent1"/>
        <w:tblW w:w="0" w:type="auto"/>
        <w:tblInd w:w="-743" w:type="dxa"/>
        <w:tblLook w:val="04A0" w:firstRow="1" w:lastRow="0" w:firstColumn="1" w:lastColumn="0" w:noHBand="0" w:noVBand="1"/>
      </w:tblPr>
      <w:tblGrid>
        <w:gridCol w:w="2242"/>
        <w:gridCol w:w="683"/>
        <w:gridCol w:w="6824"/>
      </w:tblGrid>
      <w:tr w:rsidR="0078576F" w14:paraId="2DF1E399" w14:textId="77777777" w:rsidTr="00CD05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Pr>
          <w:p w14:paraId="76C57BC8" w14:textId="77777777" w:rsidR="0078576F" w:rsidRPr="00522317" w:rsidRDefault="0078576F" w:rsidP="0078576F">
            <w:pPr>
              <w:pStyle w:val="NoSpacing"/>
              <w:rPr>
                <w:sz w:val="28"/>
                <w:szCs w:val="28"/>
              </w:rPr>
            </w:pPr>
            <w:r w:rsidRPr="00522317">
              <w:rPr>
                <w:sz w:val="28"/>
                <w:szCs w:val="28"/>
              </w:rPr>
              <w:t xml:space="preserve">Availability </w:t>
            </w:r>
          </w:p>
        </w:tc>
        <w:tc>
          <w:tcPr>
            <w:tcW w:w="7507" w:type="dxa"/>
            <w:gridSpan w:val="2"/>
          </w:tcPr>
          <w:p w14:paraId="112AB1C1" w14:textId="750CA66E" w:rsidR="0078576F" w:rsidRPr="00F10FD0" w:rsidRDefault="00E91B47" w:rsidP="008837A5">
            <w:pPr>
              <w:pStyle w:val="NoSpacing"/>
              <w:cnfStyle w:val="100000000000" w:firstRow="1" w:lastRow="0" w:firstColumn="0" w:lastColumn="0" w:oddVBand="0" w:evenVBand="0" w:oddHBand="0" w:evenHBand="0" w:firstRowFirstColumn="0" w:firstRowLastColumn="0" w:lastRowFirstColumn="0" w:lastRowLastColumn="0"/>
            </w:pPr>
            <w:r w:rsidRPr="00C523F4">
              <w:rPr>
                <w:rFonts w:ascii="Arial" w:eastAsia="Times New Roman" w:hAnsi="Arial" w:cs="Times New Roman"/>
                <w:i/>
              </w:rPr>
              <w:t xml:space="preserve">Volunteers </w:t>
            </w:r>
            <w:r w:rsidR="007256AF" w:rsidRPr="00C523F4">
              <w:rPr>
                <w:rFonts w:ascii="Arial" w:eastAsia="Times New Roman" w:hAnsi="Arial" w:cs="Times New Roman"/>
                <w:i/>
              </w:rPr>
              <w:t xml:space="preserve">will be required to complete </w:t>
            </w:r>
            <w:r w:rsidR="00065CD4" w:rsidRPr="00C523F4">
              <w:rPr>
                <w:rFonts w:ascii="Arial" w:eastAsia="Times New Roman" w:hAnsi="Arial" w:cs="Times New Roman"/>
                <w:i/>
              </w:rPr>
              <w:t xml:space="preserve">on average 4-6 </w:t>
            </w:r>
            <w:r w:rsidR="0078576F" w:rsidRPr="00C523F4">
              <w:rPr>
                <w:rFonts w:ascii="Arial" w:eastAsia="Times New Roman" w:hAnsi="Arial" w:cs="Times New Roman"/>
                <w:i/>
              </w:rPr>
              <w:t xml:space="preserve">hours of </w:t>
            </w:r>
            <w:r w:rsidR="0052398B" w:rsidRPr="00C523F4">
              <w:rPr>
                <w:rFonts w:ascii="Arial" w:eastAsia="Times New Roman" w:hAnsi="Arial" w:cs="Times New Roman"/>
                <w:i/>
              </w:rPr>
              <w:t xml:space="preserve">volunteer </w:t>
            </w:r>
            <w:r w:rsidR="0078576F" w:rsidRPr="00C523F4">
              <w:rPr>
                <w:rFonts w:ascii="Arial" w:eastAsia="Times New Roman" w:hAnsi="Arial" w:cs="Times New Roman"/>
                <w:i/>
              </w:rPr>
              <w:t>work per week</w:t>
            </w:r>
            <w:r w:rsidR="00065CD4" w:rsidRPr="00C523F4">
              <w:rPr>
                <w:rFonts w:ascii="Arial" w:eastAsia="Times New Roman" w:hAnsi="Arial" w:cs="Times New Roman"/>
                <w:i/>
              </w:rPr>
              <w:t>.</w:t>
            </w:r>
          </w:p>
        </w:tc>
      </w:tr>
      <w:tr w:rsidR="0078576F" w14:paraId="640242B2" w14:textId="77777777" w:rsidTr="00CD0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gridSpan w:val="2"/>
          </w:tcPr>
          <w:p w14:paraId="33B53E0C" w14:textId="77777777" w:rsidR="0078576F" w:rsidRDefault="00CB01D7" w:rsidP="0078576F">
            <w:pPr>
              <w:pStyle w:val="NoSpacing"/>
            </w:pPr>
            <w:r>
              <w:t>What days are you available?</w:t>
            </w:r>
          </w:p>
        </w:tc>
        <w:tc>
          <w:tcPr>
            <w:tcW w:w="6824" w:type="dxa"/>
          </w:tcPr>
          <w:p w14:paraId="4B1A278D" w14:textId="4C590551" w:rsidR="0078576F" w:rsidRPr="002D0F92" w:rsidRDefault="0078576F" w:rsidP="0078576F">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2D0F92">
              <w:rPr>
                <w:rFonts w:eastAsia="Times New Roman" w:cs="Times New Roman"/>
                <w:sz w:val="24"/>
                <w:szCs w:val="24"/>
              </w:rPr>
              <w:t>Monday</w:t>
            </w:r>
            <w:r w:rsidRPr="002D0F92">
              <w:rPr>
                <w:rFonts w:eastAsia="Times New Roman" w:cs="Times New Roman"/>
                <w:sz w:val="24"/>
                <w:szCs w:val="24"/>
              </w:rPr>
              <w:tab/>
            </w:r>
            <w:r w:rsidR="00C06EA4" w:rsidRPr="002D0F92">
              <w:rPr>
                <w:rFonts w:eastAsia="Times New Roman" w:cs="Times New Roman"/>
                <w:b/>
                <w:sz w:val="24"/>
                <w:szCs w:val="24"/>
              </w:rPr>
              <w:sym w:font="Wingdings 2" w:char="F0A3"/>
            </w:r>
            <w:r w:rsidRPr="002D0F92">
              <w:rPr>
                <w:rFonts w:eastAsia="Times New Roman" w:cs="Times New Roman"/>
                <w:sz w:val="24"/>
                <w:szCs w:val="24"/>
              </w:rPr>
              <w:tab/>
            </w:r>
            <w:r w:rsidR="00892548" w:rsidRPr="002D0F92">
              <w:rPr>
                <w:rFonts w:eastAsia="Times New Roman" w:cs="Times New Roman"/>
                <w:sz w:val="24"/>
                <w:szCs w:val="24"/>
              </w:rPr>
              <w:t>Thursday</w:t>
            </w:r>
            <w:r w:rsidRPr="002D0F92">
              <w:rPr>
                <w:rFonts w:eastAsia="Times New Roman" w:cs="Times New Roman"/>
                <w:sz w:val="24"/>
                <w:szCs w:val="24"/>
              </w:rPr>
              <w:tab/>
            </w:r>
            <w:r w:rsidR="00C06EA4" w:rsidRPr="002D0F92">
              <w:rPr>
                <w:rFonts w:eastAsia="Times New Roman" w:cs="Times New Roman"/>
                <w:b/>
                <w:sz w:val="24"/>
                <w:szCs w:val="24"/>
              </w:rPr>
              <w:sym w:font="Wingdings 2" w:char="F0A3"/>
            </w:r>
            <w:r w:rsidRPr="002D0F92">
              <w:rPr>
                <w:rFonts w:eastAsia="Times New Roman" w:cs="Times New Roman"/>
                <w:sz w:val="24"/>
                <w:szCs w:val="24"/>
              </w:rPr>
              <w:t xml:space="preserve">   </w:t>
            </w:r>
          </w:p>
          <w:p w14:paraId="53411FB1" w14:textId="4A353D1B" w:rsidR="00CD051B" w:rsidRPr="002D0F92" w:rsidRDefault="00892548" w:rsidP="00C06EA4">
            <w:pPr>
              <w:pStyle w:val="NoSpacing"/>
              <w:cnfStyle w:val="000000100000" w:firstRow="0" w:lastRow="0" w:firstColumn="0" w:lastColumn="0" w:oddVBand="0" w:evenVBand="0" w:oddHBand="1" w:evenHBand="0" w:firstRowFirstColumn="0" w:firstRowLastColumn="0" w:lastRowFirstColumn="0" w:lastRowLastColumn="0"/>
              <w:rPr>
                <w:rFonts w:eastAsia="Times New Roman" w:cs="Times New Roman"/>
                <w:b/>
                <w:sz w:val="24"/>
                <w:szCs w:val="24"/>
              </w:rPr>
            </w:pPr>
            <w:r w:rsidRPr="002D0F92">
              <w:rPr>
                <w:rFonts w:eastAsia="Times New Roman" w:cs="Times New Roman"/>
                <w:sz w:val="24"/>
                <w:szCs w:val="24"/>
              </w:rPr>
              <w:t>Tuesday</w:t>
            </w:r>
            <w:r w:rsidR="0078576F" w:rsidRPr="002D0F92">
              <w:rPr>
                <w:rFonts w:eastAsia="Times New Roman" w:cs="Times New Roman"/>
                <w:sz w:val="24"/>
                <w:szCs w:val="24"/>
              </w:rPr>
              <w:tab/>
            </w:r>
            <w:r w:rsidR="00C06EA4" w:rsidRPr="002D0F92">
              <w:rPr>
                <w:rFonts w:eastAsia="Times New Roman" w:cs="Times New Roman"/>
                <w:b/>
                <w:sz w:val="24"/>
                <w:szCs w:val="24"/>
              </w:rPr>
              <w:sym w:font="Wingdings 2" w:char="F0A3"/>
            </w:r>
            <w:r w:rsidR="0078576F" w:rsidRPr="002D0F92">
              <w:rPr>
                <w:rFonts w:eastAsia="Times New Roman" w:cs="Times New Roman"/>
                <w:sz w:val="24"/>
                <w:szCs w:val="24"/>
              </w:rPr>
              <w:tab/>
              <w:t xml:space="preserve">Friday </w:t>
            </w:r>
            <w:r w:rsidR="0078576F" w:rsidRPr="002D0F92">
              <w:rPr>
                <w:rFonts w:eastAsia="Times New Roman" w:cs="Times New Roman"/>
                <w:sz w:val="24"/>
                <w:szCs w:val="24"/>
              </w:rPr>
              <w:tab/>
            </w:r>
            <w:r w:rsidR="002D0F92">
              <w:rPr>
                <w:rFonts w:eastAsia="Times New Roman" w:cs="Times New Roman"/>
                <w:sz w:val="24"/>
                <w:szCs w:val="24"/>
              </w:rPr>
              <w:t xml:space="preserve">             </w:t>
            </w:r>
            <w:r w:rsidR="00C06EA4" w:rsidRPr="002D0F92">
              <w:rPr>
                <w:rFonts w:eastAsia="Times New Roman" w:cs="Times New Roman"/>
                <w:b/>
                <w:sz w:val="24"/>
                <w:szCs w:val="24"/>
              </w:rPr>
              <w:sym w:font="Wingdings 2" w:char="F0A3"/>
            </w:r>
            <w:r w:rsidR="00CD051B" w:rsidRPr="002D0F92">
              <w:rPr>
                <w:rFonts w:eastAsia="Times New Roman" w:cs="Times New Roman"/>
                <w:b/>
                <w:sz w:val="24"/>
                <w:szCs w:val="24"/>
              </w:rPr>
              <w:t xml:space="preserve">         </w:t>
            </w:r>
            <w:r w:rsidRPr="002D0F92">
              <w:rPr>
                <w:rFonts w:eastAsia="Times New Roman" w:cs="Times New Roman"/>
                <w:sz w:val="24"/>
                <w:szCs w:val="24"/>
              </w:rPr>
              <w:t xml:space="preserve">Sunday  </w:t>
            </w:r>
            <w:r w:rsidR="00CD051B" w:rsidRPr="002D0F92">
              <w:rPr>
                <w:rFonts w:eastAsia="Times New Roman" w:cs="Times New Roman"/>
                <w:b/>
                <w:sz w:val="24"/>
                <w:szCs w:val="24"/>
              </w:rPr>
              <w:sym w:font="Wingdings 2" w:char="F0A3"/>
            </w:r>
          </w:p>
          <w:p w14:paraId="456C3A38" w14:textId="462A12F3" w:rsidR="0078576F" w:rsidRPr="002D0F92" w:rsidRDefault="00892548" w:rsidP="00C06EA4">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2D0F92">
              <w:rPr>
                <w:rFonts w:eastAsia="Times New Roman" w:cs="Times New Roman"/>
                <w:sz w:val="24"/>
                <w:szCs w:val="24"/>
              </w:rPr>
              <w:t>Wednesday</w:t>
            </w:r>
            <w:r w:rsidR="00CD051B" w:rsidRPr="002D0F92">
              <w:rPr>
                <w:rFonts w:eastAsia="Times New Roman" w:cs="Times New Roman"/>
                <w:sz w:val="24"/>
                <w:szCs w:val="24"/>
              </w:rPr>
              <w:tab/>
            </w:r>
            <w:r w:rsidR="00CD051B" w:rsidRPr="002D0F92">
              <w:rPr>
                <w:rFonts w:eastAsia="Times New Roman" w:cs="Times New Roman"/>
                <w:b/>
                <w:sz w:val="24"/>
                <w:szCs w:val="24"/>
              </w:rPr>
              <w:sym w:font="Wingdings 2" w:char="F0A3"/>
            </w:r>
            <w:r w:rsidR="0078576F" w:rsidRPr="002D0F92">
              <w:rPr>
                <w:rFonts w:eastAsia="Times New Roman" w:cs="Times New Roman"/>
                <w:sz w:val="24"/>
                <w:szCs w:val="24"/>
              </w:rPr>
              <w:tab/>
            </w:r>
            <w:r w:rsidRPr="002D0F92">
              <w:rPr>
                <w:rFonts w:eastAsia="Times New Roman" w:cs="Times New Roman"/>
                <w:sz w:val="24"/>
                <w:szCs w:val="24"/>
              </w:rPr>
              <w:t xml:space="preserve">Saturday     </w:t>
            </w:r>
            <w:r w:rsidR="00E957AE" w:rsidRPr="002D0F92">
              <w:rPr>
                <w:rFonts w:eastAsia="Times New Roman" w:cs="Times New Roman"/>
                <w:sz w:val="24"/>
                <w:szCs w:val="24"/>
              </w:rPr>
              <w:t xml:space="preserve"> </w:t>
            </w:r>
            <w:r w:rsidRPr="002D0F92">
              <w:rPr>
                <w:rFonts w:eastAsia="Times New Roman" w:cs="Times New Roman"/>
                <w:sz w:val="24"/>
                <w:szCs w:val="24"/>
              </w:rPr>
              <w:t xml:space="preserve"> </w:t>
            </w:r>
            <w:r w:rsidR="002D0F92">
              <w:rPr>
                <w:rFonts w:eastAsia="Times New Roman" w:cs="Times New Roman"/>
                <w:sz w:val="24"/>
                <w:szCs w:val="24"/>
              </w:rPr>
              <w:t xml:space="preserve">   </w:t>
            </w:r>
            <w:r w:rsidRPr="002D0F92">
              <w:rPr>
                <w:rFonts w:eastAsia="Times New Roman" w:cs="Times New Roman"/>
                <w:b/>
                <w:sz w:val="24"/>
                <w:szCs w:val="24"/>
              </w:rPr>
              <w:sym w:font="Wingdings 2" w:char="F0A3"/>
            </w:r>
          </w:p>
        </w:tc>
      </w:tr>
    </w:tbl>
    <w:p w14:paraId="2D6DA95C" w14:textId="77777777" w:rsidR="0078576F" w:rsidRDefault="0078576F" w:rsidP="0078576F">
      <w:pPr>
        <w:pStyle w:val="NoSpacing"/>
      </w:pPr>
    </w:p>
    <w:p w14:paraId="6306F108" w14:textId="77777777" w:rsidR="0078576F" w:rsidRDefault="0078576F" w:rsidP="0078576F">
      <w:pPr>
        <w:pStyle w:val="NoSpacing"/>
      </w:pPr>
    </w:p>
    <w:tbl>
      <w:tblPr>
        <w:tblStyle w:val="MediumShading1-Accent1"/>
        <w:tblW w:w="0" w:type="auto"/>
        <w:tblInd w:w="-743" w:type="dxa"/>
        <w:tblLook w:val="04A0" w:firstRow="1" w:lastRow="0" w:firstColumn="1" w:lastColumn="0" w:noHBand="0" w:noVBand="1"/>
      </w:tblPr>
      <w:tblGrid>
        <w:gridCol w:w="9749"/>
      </w:tblGrid>
      <w:tr w:rsidR="00EB3E20" w:rsidRPr="0078576F" w14:paraId="65423F22" w14:textId="77777777" w:rsidTr="00EB3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9" w:type="dxa"/>
          </w:tcPr>
          <w:p w14:paraId="5617AC85" w14:textId="33A425F7" w:rsidR="00EB3E20" w:rsidRPr="0078576F" w:rsidRDefault="00EB3E20" w:rsidP="000F7AE9">
            <w:pPr>
              <w:rPr>
                <w:sz w:val="28"/>
                <w:szCs w:val="28"/>
              </w:rPr>
            </w:pPr>
            <w:r>
              <w:rPr>
                <w:sz w:val="28"/>
                <w:szCs w:val="28"/>
              </w:rPr>
              <w:t>Main Duties and Responsibilities</w:t>
            </w:r>
          </w:p>
        </w:tc>
      </w:tr>
      <w:tr w:rsidR="00EB3E20" w:rsidRPr="0078576F" w14:paraId="0897E19C" w14:textId="77777777" w:rsidTr="00EB3E2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749" w:type="dxa"/>
            <w:shd w:val="clear" w:color="auto" w:fill="DBE5F1" w:themeFill="accent1" w:themeFillTint="33"/>
          </w:tcPr>
          <w:p w14:paraId="397CECDE" w14:textId="6C5EDE83" w:rsidR="00EB3E20" w:rsidRPr="00EB3E20" w:rsidRDefault="00EB3E20" w:rsidP="000F7AE9">
            <w:pPr>
              <w:rPr>
                <w:rFonts w:cs="Arial"/>
              </w:rPr>
            </w:pPr>
            <w:r w:rsidRPr="00EB3E20">
              <w:rPr>
                <w:rFonts w:cs="Arial"/>
              </w:rPr>
              <w:t>As part of their duties, Peer Support Volunteers will:</w:t>
            </w:r>
          </w:p>
        </w:tc>
      </w:tr>
      <w:tr w:rsidR="00EB3E20" w:rsidRPr="0078576F" w14:paraId="2FD13D34" w14:textId="77777777" w:rsidTr="00EB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9" w:type="dxa"/>
          </w:tcPr>
          <w:p w14:paraId="21F3A9F0" w14:textId="77777777" w:rsidR="00EB3E20" w:rsidRPr="00EB3E20" w:rsidRDefault="00EB3E20" w:rsidP="00EB3E20">
            <w:pPr>
              <w:pStyle w:val="ListParagraph"/>
              <w:numPr>
                <w:ilvl w:val="0"/>
                <w:numId w:val="1"/>
              </w:numPr>
              <w:spacing w:line="276" w:lineRule="auto"/>
              <w:rPr>
                <w:b w:val="0"/>
                <w:bCs w:val="0"/>
                <w:sz w:val="24"/>
                <w:szCs w:val="24"/>
              </w:rPr>
            </w:pPr>
            <w:r w:rsidRPr="00EB3E20">
              <w:rPr>
                <w:b w:val="0"/>
                <w:bCs w:val="0"/>
                <w:sz w:val="24"/>
                <w:szCs w:val="24"/>
              </w:rPr>
              <w:t>Provide 1-1- support to tenants and clients in achieving their goals through emotional, practical and social support.</w:t>
            </w:r>
          </w:p>
          <w:p w14:paraId="244A161C" w14:textId="77777777" w:rsidR="00EB3E20" w:rsidRPr="00EB3E20" w:rsidRDefault="00EB3E20" w:rsidP="00EB3E20">
            <w:pPr>
              <w:pStyle w:val="ListParagraph"/>
              <w:numPr>
                <w:ilvl w:val="0"/>
                <w:numId w:val="1"/>
              </w:numPr>
              <w:spacing w:line="276" w:lineRule="auto"/>
              <w:rPr>
                <w:b w:val="0"/>
                <w:bCs w:val="0"/>
                <w:sz w:val="24"/>
                <w:szCs w:val="24"/>
              </w:rPr>
            </w:pPr>
            <w:r w:rsidRPr="00EB3E20">
              <w:rPr>
                <w:b w:val="0"/>
                <w:bCs w:val="0"/>
                <w:sz w:val="24"/>
                <w:szCs w:val="24"/>
              </w:rPr>
              <w:t>Co-facilitate peer-led social groups alongside another peer volunteer.</w:t>
            </w:r>
          </w:p>
          <w:p w14:paraId="18A4CA98" w14:textId="77777777" w:rsidR="00EB3E20" w:rsidRPr="00EB3E20" w:rsidRDefault="00EB3E20" w:rsidP="00EB3E20">
            <w:pPr>
              <w:pStyle w:val="ListParagraph"/>
              <w:numPr>
                <w:ilvl w:val="0"/>
                <w:numId w:val="1"/>
              </w:numPr>
              <w:spacing w:line="276" w:lineRule="auto"/>
              <w:rPr>
                <w:b w:val="0"/>
                <w:bCs w:val="0"/>
                <w:sz w:val="24"/>
                <w:szCs w:val="24"/>
              </w:rPr>
            </w:pPr>
            <w:r w:rsidRPr="00EB3E20">
              <w:rPr>
                <w:b w:val="0"/>
                <w:bCs w:val="0"/>
                <w:sz w:val="24"/>
                <w:szCs w:val="24"/>
              </w:rPr>
              <w:t>Share their own experiences of recovery from mental health with tenants and clients to support their recovery.</w:t>
            </w:r>
          </w:p>
          <w:p w14:paraId="677EB926" w14:textId="77777777" w:rsidR="00EB3E20" w:rsidRPr="00EB3E20" w:rsidRDefault="00EB3E20" w:rsidP="00EB3E20">
            <w:pPr>
              <w:pStyle w:val="ListParagraph"/>
              <w:numPr>
                <w:ilvl w:val="0"/>
                <w:numId w:val="1"/>
              </w:numPr>
              <w:spacing w:line="276" w:lineRule="auto"/>
              <w:rPr>
                <w:b w:val="0"/>
                <w:bCs w:val="0"/>
                <w:sz w:val="24"/>
                <w:szCs w:val="24"/>
              </w:rPr>
            </w:pPr>
            <w:r w:rsidRPr="00EB3E20">
              <w:rPr>
                <w:b w:val="0"/>
                <w:bCs w:val="0"/>
                <w:sz w:val="24"/>
                <w:szCs w:val="24"/>
              </w:rPr>
              <w:t>Encourage tenants and clients to engage in peer-led social groups and activities.</w:t>
            </w:r>
          </w:p>
          <w:p w14:paraId="6FE65372" w14:textId="77777777" w:rsidR="00EB3E20" w:rsidRPr="00EB3E20" w:rsidRDefault="00EB3E20" w:rsidP="00EB3E20">
            <w:pPr>
              <w:pStyle w:val="ListParagraph"/>
              <w:numPr>
                <w:ilvl w:val="0"/>
                <w:numId w:val="1"/>
              </w:numPr>
              <w:spacing w:line="276" w:lineRule="auto"/>
              <w:rPr>
                <w:b w:val="0"/>
                <w:bCs w:val="0"/>
                <w:sz w:val="24"/>
                <w:szCs w:val="24"/>
              </w:rPr>
            </w:pPr>
            <w:r w:rsidRPr="00EB3E20">
              <w:rPr>
                <w:b w:val="0"/>
                <w:bCs w:val="0"/>
                <w:sz w:val="24"/>
                <w:szCs w:val="24"/>
              </w:rPr>
              <w:t>Maintain accurate records of all contacts with tenants and clients.</w:t>
            </w:r>
          </w:p>
          <w:p w14:paraId="62677C40" w14:textId="77777777" w:rsidR="00EB3E20" w:rsidRPr="00EB3E20" w:rsidRDefault="00EB3E20" w:rsidP="00EB3E20">
            <w:pPr>
              <w:pStyle w:val="ListParagraph"/>
              <w:numPr>
                <w:ilvl w:val="0"/>
                <w:numId w:val="1"/>
              </w:numPr>
              <w:spacing w:line="276" w:lineRule="auto"/>
              <w:rPr>
                <w:b w:val="0"/>
                <w:bCs w:val="0"/>
                <w:sz w:val="24"/>
                <w:szCs w:val="24"/>
              </w:rPr>
            </w:pPr>
            <w:r w:rsidRPr="00EB3E20">
              <w:rPr>
                <w:b w:val="0"/>
                <w:bCs w:val="0"/>
                <w:sz w:val="24"/>
                <w:szCs w:val="24"/>
              </w:rPr>
              <w:t>Participate in training activities and meetings including supervision as required.</w:t>
            </w:r>
          </w:p>
          <w:p w14:paraId="45B6D2CC" w14:textId="3D578A75" w:rsidR="00EB3E20" w:rsidRPr="00EB3E20" w:rsidRDefault="00EB3E20" w:rsidP="00EB3E20">
            <w:pPr>
              <w:pStyle w:val="ListParagraph"/>
              <w:numPr>
                <w:ilvl w:val="0"/>
                <w:numId w:val="1"/>
              </w:numPr>
              <w:spacing w:line="276" w:lineRule="auto"/>
              <w:rPr>
                <w:b w:val="0"/>
                <w:bCs w:val="0"/>
                <w:sz w:val="24"/>
                <w:szCs w:val="24"/>
              </w:rPr>
            </w:pPr>
            <w:r w:rsidRPr="00EB3E20">
              <w:rPr>
                <w:b w:val="0"/>
                <w:bCs w:val="0"/>
                <w:sz w:val="24"/>
                <w:szCs w:val="24"/>
              </w:rPr>
              <w:t>Uphold HAIL’s Code of Practice, confidentiality and equalities policies.</w:t>
            </w:r>
          </w:p>
          <w:p w14:paraId="724DDAD6" w14:textId="77777777" w:rsidR="00EB3E20" w:rsidRPr="0078576F" w:rsidRDefault="00EB3E20" w:rsidP="000F7AE9">
            <w:pPr>
              <w:rPr>
                <w:b w:val="0"/>
                <w:color w:val="4F81BD" w:themeColor="accent1"/>
              </w:rPr>
            </w:pPr>
          </w:p>
        </w:tc>
      </w:tr>
    </w:tbl>
    <w:p w14:paraId="671CA098" w14:textId="77777777" w:rsidR="00EB3E20" w:rsidRDefault="00EB3E20">
      <w:r>
        <w:rPr>
          <w:b/>
          <w:bCs/>
        </w:rPr>
        <w:br w:type="page"/>
      </w:r>
    </w:p>
    <w:tbl>
      <w:tblPr>
        <w:tblStyle w:val="MediumShading1-Accent1"/>
        <w:tblW w:w="0" w:type="auto"/>
        <w:tblInd w:w="-743" w:type="dxa"/>
        <w:tblLook w:val="04A0" w:firstRow="1" w:lastRow="0" w:firstColumn="1" w:lastColumn="0" w:noHBand="0" w:noVBand="1"/>
      </w:tblPr>
      <w:tblGrid>
        <w:gridCol w:w="9749"/>
      </w:tblGrid>
      <w:tr w:rsidR="0078576F" w:rsidRPr="0078576F" w14:paraId="372C4660" w14:textId="77777777" w:rsidTr="00EB3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9" w:type="dxa"/>
          </w:tcPr>
          <w:p w14:paraId="1C59AC1B" w14:textId="505EFCFF" w:rsidR="0078576F" w:rsidRPr="0078576F" w:rsidRDefault="0078576F" w:rsidP="00522317">
            <w:pPr>
              <w:rPr>
                <w:sz w:val="28"/>
                <w:szCs w:val="28"/>
              </w:rPr>
            </w:pPr>
            <w:r w:rsidRPr="0078576F">
              <w:rPr>
                <w:sz w:val="28"/>
                <w:szCs w:val="28"/>
              </w:rPr>
              <w:lastRenderedPageBreak/>
              <w:t>General Information</w:t>
            </w:r>
          </w:p>
        </w:tc>
      </w:tr>
      <w:tr w:rsidR="0078576F" w:rsidRPr="0078576F" w14:paraId="38803602" w14:textId="77777777" w:rsidTr="00EB3E2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749" w:type="dxa"/>
            <w:shd w:val="clear" w:color="auto" w:fill="DBE5F1" w:themeFill="accent1" w:themeFillTint="33"/>
          </w:tcPr>
          <w:p w14:paraId="38949E0D" w14:textId="7A973669" w:rsidR="0078576F" w:rsidRPr="0078576F" w:rsidRDefault="00CB01D7" w:rsidP="00CB01D7">
            <w:pPr>
              <w:rPr>
                <w:rFonts w:cs="Arial"/>
                <w:sz w:val="24"/>
                <w:szCs w:val="24"/>
              </w:rPr>
            </w:pPr>
            <w:r>
              <w:rPr>
                <w:rFonts w:cs="Arial"/>
                <w:sz w:val="24"/>
                <w:szCs w:val="24"/>
              </w:rPr>
              <w:t xml:space="preserve">What is your understanding of Peer </w:t>
            </w:r>
            <w:r w:rsidR="00414D42">
              <w:rPr>
                <w:rFonts w:cs="Arial"/>
                <w:sz w:val="24"/>
                <w:szCs w:val="24"/>
              </w:rPr>
              <w:t>S</w:t>
            </w:r>
            <w:r>
              <w:rPr>
                <w:rFonts w:cs="Arial"/>
                <w:sz w:val="24"/>
                <w:szCs w:val="24"/>
              </w:rPr>
              <w:t>upport?</w:t>
            </w:r>
          </w:p>
        </w:tc>
      </w:tr>
      <w:tr w:rsidR="0078576F" w:rsidRPr="0078576F" w14:paraId="31E796E8" w14:textId="77777777" w:rsidTr="00EB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9" w:type="dxa"/>
          </w:tcPr>
          <w:p w14:paraId="228E4682" w14:textId="77777777" w:rsidR="0078576F" w:rsidRDefault="0078576F" w:rsidP="001953CE">
            <w:pPr>
              <w:rPr>
                <w:bCs w:val="0"/>
                <w:color w:val="4F81BD" w:themeColor="accent1"/>
                <w:u w:val="single"/>
              </w:rPr>
            </w:pPr>
          </w:p>
          <w:p w14:paraId="24E3D679" w14:textId="77777777" w:rsidR="00613BE9" w:rsidRDefault="00613BE9" w:rsidP="001953CE">
            <w:pPr>
              <w:rPr>
                <w:bCs w:val="0"/>
                <w:color w:val="4F81BD" w:themeColor="accent1"/>
              </w:rPr>
            </w:pPr>
          </w:p>
          <w:p w14:paraId="6416DE36" w14:textId="77777777" w:rsidR="00613BE9" w:rsidRDefault="00613BE9" w:rsidP="001953CE">
            <w:pPr>
              <w:rPr>
                <w:bCs w:val="0"/>
                <w:color w:val="4F81BD" w:themeColor="accent1"/>
              </w:rPr>
            </w:pPr>
          </w:p>
          <w:p w14:paraId="2A3A1412" w14:textId="77777777" w:rsidR="00613BE9" w:rsidRDefault="00613BE9" w:rsidP="001953CE">
            <w:pPr>
              <w:rPr>
                <w:bCs w:val="0"/>
                <w:color w:val="4F81BD" w:themeColor="accent1"/>
              </w:rPr>
            </w:pPr>
          </w:p>
          <w:p w14:paraId="29A4CA09" w14:textId="5BF90A36" w:rsidR="00613BE9" w:rsidRPr="0078576F" w:rsidRDefault="00613BE9" w:rsidP="001953CE">
            <w:pPr>
              <w:rPr>
                <w:b w:val="0"/>
                <w:color w:val="4F81BD" w:themeColor="accent1"/>
              </w:rPr>
            </w:pPr>
          </w:p>
        </w:tc>
      </w:tr>
    </w:tbl>
    <w:p w14:paraId="1C9521BE" w14:textId="77777777" w:rsidR="0078576F" w:rsidRDefault="0078576F" w:rsidP="0078576F">
      <w:pPr>
        <w:pStyle w:val="NoSpacing"/>
      </w:pPr>
    </w:p>
    <w:p w14:paraId="203C393D" w14:textId="77777777" w:rsidR="00B57771" w:rsidRDefault="00B57771" w:rsidP="0078576F">
      <w:pPr>
        <w:pStyle w:val="NoSpacing"/>
      </w:pPr>
    </w:p>
    <w:tbl>
      <w:tblPr>
        <w:tblStyle w:val="LightList-Accent11"/>
        <w:tblW w:w="0" w:type="auto"/>
        <w:tblInd w:w="-743" w:type="dxa"/>
        <w:tblLook w:val="04A0" w:firstRow="1" w:lastRow="0" w:firstColumn="1" w:lastColumn="0" w:noHBand="0" w:noVBand="1"/>
      </w:tblPr>
      <w:tblGrid>
        <w:gridCol w:w="9749"/>
      </w:tblGrid>
      <w:tr w:rsidR="0078576F" w:rsidRPr="0078576F" w14:paraId="7BF77F69" w14:textId="77777777" w:rsidTr="001A0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shd w:val="clear" w:color="auto" w:fill="DBE5F1" w:themeFill="accent1" w:themeFillTint="33"/>
          </w:tcPr>
          <w:p w14:paraId="416C8A03" w14:textId="419E8D05" w:rsidR="0078576F" w:rsidRPr="0078576F" w:rsidRDefault="00CB01D7" w:rsidP="0078576F">
            <w:pPr>
              <w:rPr>
                <w:rFonts w:cs="Arial"/>
                <w:color w:val="auto"/>
                <w:sz w:val="24"/>
                <w:szCs w:val="24"/>
              </w:rPr>
            </w:pPr>
            <w:r>
              <w:rPr>
                <w:rFonts w:cs="Arial"/>
                <w:color w:val="auto"/>
                <w:sz w:val="24"/>
                <w:szCs w:val="24"/>
              </w:rPr>
              <w:t xml:space="preserve">Why do you want to volunteer with </w:t>
            </w:r>
            <w:r w:rsidR="00613BE9">
              <w:rPr>
                <w:rFonts w:cs="Arial"/>
                <w:color w:val="auto"/>
                <w:sz w:val="24"/>
                <w:szCs w:val="24"/>
              </w:rPr>
              <w:t xml:space="preserve">HAIL </w:t>
            </w:r>
            <w:r>
              <w:rPr>
                <w:rFonts w:cs="Arial"/>
                <w:color w:val="auto"/>
                <w:sz w:val="24"/>
                <w:szCs w:val="24"/>
              </w:rPr>
              <w:t xml:space="preserve">as a </w:t>
            </w:r>
            <w:r w:rsidR="00613BE9">
              <w:rPr>
                <w:rFonts w:cs="Arial"/>
                <w:color w:val="auto"/>
                <w:sz w:val="24"/>
                <w:szCs w:val="24"/>
              </w:rPr>
              <w:t>Peer Support Volunteer</w:t>
            </w:r>
            <w:r>
              <w:rPr>
                <w:rFonts w:cs="Arial"/>
                <w:color w:val="auto"/>
                <w:sz w:val="24"/>
                <w:szCs w:val="24"/>
              </w:rPr>
              <w:t>?</w:t>
            </w:r>
          </w:p>
        </w:tc>
      </w:tr>
      <w:tr w:rsidR="0078576F" w:rsidRPr="0078576F" w14:paraId="06155BD7" w14:textId="77777777" w:rsidTr="001A0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tcPr>
          <w:p w14:paraId="57F78306" w14:textId="77777777" w:rsidR="0078576F" w:rsidRDefault="0078576F" w:rsidP="0078576F">
            <w:pPr>
              <w:rPr>
                <w:bCs w:val="0"/>
                <w:color w:val="4F81BD" w:themeColor="accent1"/>
                <w:u w:val="single"/>
              </w:rPr>
            </w:pPr>
          </w:p>
          <w:p w14:paraId="036E0E6F" w14:textId="77777777" w:rsidR="00613BE9" w:rsidRDefault="00613BE9" w:rsidP="0078576F">
            <w:pPr>
              <w:rPr>
                <w:bCs w:val="0"/>
                <w:color w:val="4F81BD" w:themeColor="accent1"/>
                <w:u w:val="single"/>
              </w:rPr>
            </w:pPr>
          </w:p>
          <w:p w14:paraId="30E323A8" w14:textId="77777777" w:rsidR="00613BE9" w:rsidRDefault="00613BE9" w:rsidP="0078576F">
            <w:pPr>
              <w:rPr>
                <w:bCs w:val="0"/>
                <w:color w:val="4F81BD" w:themeColor="accent1"/>
                <w:u w:val="single"/>
              </w:rPr>
            </w:pPr>
          </w:p>
          <w:p w14:paraId="4D1E4509" w14:textId="77777777" w:rsidR="00613BE9" w:rsidRDefault="00613BE9" w:rsidP="0078576F">
            <w:pPr>
              <w:rPr>
                <w:bCs w:val="0"/>
                <w:color w:val="4F81BD" w:themeColor="accent1"/>
                <w:u w:val="single"/>
              </w:rPr>
            </w:pPr>
          </w:p>
          <w:p w14:paraId="6E18B9F8" w14:textId="77777777" w:rsidR="00613BE9" w:rsidRDefault="00613BE9" w:rsidP="0078576F">
            <w:pPr>
              <w:rPr>
                <w:bCs w:val="0"/>
                <w:color w:val="4F81BD" w:themeColor="accent1"/>
                <w:u w:val="single"/>
              </w:rPr>
            </w:pPr>
          </w:p>
          <w:p w14:paraId="60DFD5AE" w14:textId="45A33F9A" w:rsidR="00613BE9" w:rsidRPr="0078576F" w:rsidRDefault="00613BE9" w:rsidP="0078576F">
            <w:pPr>
              <w:rPr>
                <w:b w:val="0"/>
                <w:color w:val="4F81BD" w:themeColor="accent1"/>
                <w:u w:val="single"/>
              </w:rPr>
            </w:pPr>
          </w:p>
        </w:tc>
      </w:tr>
    </w:tbl>
    <w:p w14:paraId="167D89F7" w14:textId="0AD61A22" w:rsidR="0078576F" w:rsidRDefault="0078576F" w:rsidP="0078576F">
      <w:pPr>
        <w:pStyle w:val="NoSpacing"/>
      </w:pPr>
    </w:p>
    <w:tbl>
      <w:tblPr>
        <w:tblStyle w:val="LightList-Accent13"/>
        <w:tblW w:w="0" w:type="auto"/>
        <w:tblInd w:w="-743" w:type="dxa"/>
        <w:tblLook w:val="04A0" w:firstRow="1" w:lastRow="0" w:firstColumn="1" w:lastColumn="0" w:noHBand="0" w:noVBand="1"/>
      </w:tblPr>
      <w:tblGrid>
        <w:gridCol w:w="9749"/>
      </w:tblGrid>
      <w:tr w:rsidR="00EB3E20" w:rsidRPr="0078576F" w14:paraId="3A4E383D" w14:textId="77777777" w:rsidTr="00EB3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9" w:type="dxa"/>
          </w:tcPr>
          <w:p w14:paraId="0EE6761F" w14:textId="50012C6F" w:rsidR="00EB3E20" w:rsidRPr="0078576F" w:rsidRDefault="00EB3E20" w:rsidP="000F7AE9">
            <w:pPr>
              <w:rPr>
                <w:sz w:val="28"/>
                <w:szCs w:val="28"/>
              </w:rPr>
            </w:pPr>
            <w:r>
              <w:rPr>
                <w:sz w:val="28"/>
                <w:szCs w:val="28"/>
              </w:rPr>
              <w:t>Person Specification</w:t>
            </w:r>
          </w:p>
        </w:tc>
      </w:tr>
      <w:tr w:rsidR="00EB3E20" w:rsidRPr="0078576F" w14:paraId="012A5616" w14:textId="77777777" w:rsidTr="00EB3E2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749" w:type="dxa"/>
          </w:tcPr>
          <w:p w14:paraId="65D03FBE" w14:textId="3DB25846" w:rsidR="00EB3E20" w:rsidRPr="00EB3E20" w:rsidRDefault="00EB3E20" w:rsidP="000F7AE9">
            <w:pPr>
              <w:rPr>
                <w:rFonts w:cs="Arial"/>
              </w:rPr>
            </w:pPr>
            <w:r w:rsidRPr="00EB3E20">
              <w:rPr>
                <w:rFonts w:cs="Arial"/>
              </w:rPr>
              <w:t>We are looking for Peer Support Volunteers who have:</w:t>
            </w:r>
          </w:p>
        </w:tc>
      </w:tr>
      <w:tr w:rsidR="00EB3E20" w:rsidRPr="0078576F" w14:paraId="058D25A6" w14:textId="77777777" w:rsidTr="00EB3E20">
        <w:tc>
          <w:tcPr>
            <w:cnfStyle w:val="001000000000" w:firstRow="0" w:lastRow="0" w:firstColumn="1" w:lastColumn="0" w:oddVBand="0" w:evenVBand="0" w:oddHBand="0" w:evenHBand="0" w:firstRowFirstColumn="0" w:firstRowLastColumn="0" w:lastRowFirstColumn="0" w:lastRowLastColumn="0"/>
            <w:tcW w:w="9749" w:type="dxa"/>
          </w:tcPr>
          <w:p w14:paraId="509CAC25" w14:textId="23AB4EA7" w:rsidR="00EB3E20" w:rsidRPr="00EB3E20" w:rsidRDefault="00EB3E20" w:rsidP="00EB3E20">
            <w:pPr>
              <w:pStyle w:val="ListParagraph"/>
              <w:numPr>
                <w:ilvl w:val="0"/>
                <w:numId w:val="1"/>
              </w:numPr>
              <w:spacing w:line="276" w:lineRule="auto"/>
              <w:ind w:left="485" w:right="406" w:hanging="284"/>
              <w:jc w:val="both"/>
              <w:rPr>
                <w:b w:val="0"/>
                <w:bCs w:val="0"/>
                <w:sz w:val="24"/>
                <w:szCs w:val="24"/>
              </w:rPr>
            </w:pPr>
            <w:r w:rsidRPr="00EB3E20">
              <w:rPr>
                <w:b w:val="0"/>
                <w:bCs w:val="0"/>
                <w:sz w:val="24"/>
                <w:szCs w:val="24"/>
              </w:rPr>
              <w:t>An understanding of the power of sharing experiences and the ability to share personal experiences of mental health and recovery in a way that supports; empowers and brings hope.</w:t>
            </w:r>
          </w:p>
          <w:p w14:paraId="2584DBBD" w14:textId="3F4DB809" w:rsidR="00EB3E20" w:rsidRPr="00EB3E20" w:rsidRDefault="00EB3E20" w:rsidP="00EB3E20">
            <w:pPr>
              <w:pStyle w:val="ListParagraph"/>
              <w:numPr>
                <w:ilvl w:val="0"/>
                <w:numId w:val="1"/>
              </w:numPr>
              <w:spacing w:line="276" w:lineRule="auto"/>
              <w:ind w:left="485" w:right="406" w:hanging="284"/>
              <w:jc w:val="both"/>
              <w:rPr>
                <w:b w:val="0"/>
                <w:bCs w:val="0"/>
                <w:sz w:val="24"/>
                <w:szCs w:val="24"/>
              </w:rPr>
            </w:pPr>
            <w:r w:rsidRPr="00EB3E20">
              <w:rPr>
                <w:b w:val="0"/>
                <w:bCs w:val="0"/>
                <w:sz w:val="24"/>
                <w:szCs w:val="24"/>
              </w:rPr>
              <w:t>An ability to take responsibility for your own self-care and willingness to utilise support and supervision provided by the Peer Support Volunteer Coordinator.</w:t>
            </w:r>
          </w:p>
          <w:p w14:paraId="74EEA265" w14:textId="64AC653E" w:rsidR="00EB3E20" w:rsidRPr="00EB3E20" w:rsidRDefault="00EB3E20" w:rsidP="00EB3E20">
            <w:pPr>
              <w:pStyle w:val="ListParagraph"/>
              <w:numPr>
                <w:ilvl w:val="0"/>
                <w:numId w:val="1"/>
              </w:numPr>
              <w:spacing w:line="276" w:lineRule="auto"/>
              <w:ind w:left="485" w:right="406" w:hanging="284"/>
              <w:jc w:val="both"/>
              <w:rPr>
                <w:b w:val="0"/>
                <w:bCs w:val="0"/>
                <w:sz w:val="24"/>
                <w:szCs w:val="24"/>
              </w:rPr>
            </w:pPr>
            <w:r w:rsidRPr="00EB3E20">
              <w:rPr>
                <w:b w:val="0"/>
                <w:bCs w:val="0"/>
                <w:sz w:val="24"/>
                <w:szCs w:val="24"/>
              </w:rPr>
              <w:t>Some experience of being in a supportive and enabling role either in a work or voluntary role is desirable but not essential.</w:t>
            </w:r>
          </w:p>
          <w:p w14:paraId="01D8FA80" w14:textId="6BA5FD35" w:rsidR="00EB3E20" w:rsidRPr="00EB3E20" w:rsidRDefault="00EB3E20" w:rsidP="00EB3E20">
            <w:pPr>
              <w:pStyle w:val="ListParagraph"/>
              <w:numPr>
                <w:ilvl w:val="0"/>
                <w:numId w:val="1"/>
              </w:numPr>
              <w:spacing w:line="276" w:lineRule="auto"/>
              <w:ind w:left="485" w:right="406" w:hanging="284"/>
              <w:jc w:val="both"/>
              <w:rPr>
                <w:b w:val="0"/>
                <w:bCs w:val="0"/>
                <w:sz w:val="24"/>
                <w:szCs w:val="24"/>
              </w:rPr>
            </w:pPr>
            <w:r w:rsidRPr="00EB3E20">
              <w:rPr>
                <w:b w:val="0"/>
                <w:bCs w:val="0"/>
                <w:sz w:val="24"/>
                <w:szCs w:val="24"/>
              </w:rPr>
              <w:t>No qualifications are required for this role but if you have any relevant training or qualifications, please do let us know about them.</w:t>
            </w:r>
          </w:p>
          <w:p w14:paraId="7C0EB313" w14:textId="61E748E3" w:rsidR="00EB3E20" w:rsidRPr="00EB3E20" w:rsidRDefault="00EB3E20" w:rsidP="00EB3E20">
            <w:pPr>
              <w:pStyle w:val="ListParagraph"/>
              <w:numPr>
                <w:ilvl w:val="0"/>
                <w:numId w:val="1"/>
              </w:numPr>
              <w:spacing w:line="276" w:lineRule="auto"/>
              <w:ind w:left="485" w:right="406" w:hanging="284"/>
              <w:jc w:val="both"/>
              <w:rPr>
                <w:b w:val="0"/>
                <w:bCs w:val="0"/>
                <w:sz w:val="24"/>
                <w:szCs w:val="24"/>
              </w:rPr>
            </w:pPr>
            <w:r w:rsidRPr="00EB3E20">
              <w:rPr>
                <w:b w:val="0"/>
                <w:bCs w:val="0"/>
                <w:sz w:val="24"/>
                <w:szCs w:val="24"/>
              </w:rPr>
              <w:t>An awareness of self-management resources and coping strategies.</w:t>
            </w:r>
          </w:p>
          <w:p w14:paraId="5AF8D10C" w14:textId="48FD770C" w:rsidR="00EB3E20" w:rsidRPr="00EB3E20" w:rsidRDefault="00EB3E20" w:rsidP="00EB3E20">
            <w:pPr>
              <w:pStyle w:val="ListParagraph"/>
              <w:numPr>
                <w:ilvl w:val="0"/>
                <w:numId w:val="1"/>
              </w:numPr>
              <w:spacing w:line="276" w:lineRule="auto"/>
              <w:ind w:left="485" w:right="406" w:hanging="284"/>
              <w:jc w:val="both"/>
              <w:rPr>
                <w:b w:val="0"/>
                <w:bCs w:val="0"/>
                <w:sz w:val="24"/>
                <w:szCs w:val="24"/>
              </w:rPr>
            </w:pPr>
            <w:r w:rsidRPr="00EB3E20">
              <w:rPr>
                <w:b w:val="0"/>
                <w:bCs w:val="0"/>
                <w:sz w:val="24"/>
                <w:szCs w:val="24"/>
              </w:rPr>
              <w:t>An ability to empathize with others and to form trusting relationships.</w:t>
            </w:r>
          </w:p>
          <w:p w14:paraId="16788E8E" w14:textId="5660CDB8" w:rsidR="00EB3E20" w:rsidRPr="00EB3E20" w:rsidRDefault="00EB3E20" w:rsidP="00EB3E20">
            <w:pPr>
              <w:pStyle w:val="ListParagraph"/>
              <w:numPr>
                <w:ilvl w:val="0"/>
                <w:numId w:val="1"/>
              </w:numPr>
              <w:spacing w:line="276" w:lineRule="auto"/>
              <w:ind w:left="485" w:right="406" w:hanging="284"/>
              <w:jc w:val="both"/>
              <w:rPr>
                <w:b w:val="0"/>
                <w:bCs w:val="0"/>
                <w:sz w:val="24"/>
                <w:szCs w:val="24"/>
              </w:rPr>
            </w:pPr>
            <w:r w:rsidRPr="00EB3E20">
              <w:rPr>
                <w:b w:val="0"/>
                <w:bCs w:val="0"/>
                <w:sz w:val="24"/>
                <w:szCs w:val="24"/>
              </w:rPr>
              <w:t>A non-judgemental approach and an ability to maintain appropriate boundaries.</w:t>
            </w:r>
          </w:p>
          <w:p w14:paraId="2A01A538" w14:textId="3ACC9197" w:rsidR="00EB3E20" w:rsidRPr="00EB3E20" w:rsidRDefault="00EB3E20" w:rsidP="00EB3E20">
            <w:pPr>
              <w:pStyle w:val="ListParagraph"/>
              <w:numPr>
                <w:ilvl w:val="0"/>
                <w:numId w:val="1"/>
              </w:numPr>
              <w:spacing w:line="276" w:lineRule="auto"/>
              <w:ind w:left="485" w:right="406" w:hanging="284"/>
              <w:jc w:val="both"/>
              <w:rPr>
                <w:b w:val="0"/>
                <w:bCs w:val="0"/>
                <w:sz w:val="24"/>
                <w:szCs w:val="24"/>
              </w:rPr>
            </w:pPr>
            <w:r w:rsidRPr="00EB3E20">
              <w:rPr>
                <w:b w:val="0"/>
                <w:bCs w:val="0"/>
                <w:sz w:val="24"/>
                <w:szCs w:val="24"/>
              </w:rPr>
              <w:t>Proficient in the use of Microsoft Outlook, Excel, Word</w:t>
            </w:r>
            <w:r>
              <w:rPr>
                <w:b w:val="0"/>
                <w:bCs w:val="0"/>
                <w:sz w:val="24"/>
                <w:szCs w:val="24"/>
              </w:rPr>
              <w:t xml:space="preserve">, </w:t>
            </w:r>
            <w:r w:rsidRPr="00EB3E20">
              <w:rPr>
                <w:b w:val="0"/>
                <w:bCs w:val="0"/>
                <w:sz w:val="24"/>
                <w:szCs w:val="24"/>
              </w:rPr>
              <w:t>PowerPoint including email/internet.</w:t>
            </w:r>
          </w:p>
          <w:p w14:paraId="1C2C21B3" w14:textId="7C88D96B" w:rsidR="00EB3E20" w:rsidRPr="00EB3E20" w:rsidRDefault="00EB3E20" w:rsidP="00EB3E20">
            <w:pPr>
              <w:pStyle w:val="ListParagraph"/>
              <w:numPr>
                <w:ilvl w:val="0"/>
                <w:numId w:val="1"/>
              </w:numPr>
              <w:spacing w:line="276" w:lineRule="auto"/>
              <w:ind w:left="485" w:right="406" w:hanging="284"/>
              <w:jc w:val="both"/>
              <w:rPr>
                <w:b w:val="0"/>
                <w:bCs w:val="0"/>
                <w:sz w:val="24"/>
                <w:szCs w:val="24"/>
              </w:rPr>
            </w:pPr>
            <w:r w:rsidRPr="00EB3E20">
              <w:rPr>
                <w:b w:val="0"/>
                <w:bCs w:val="0"/>
                <w:sz w:val="24"/>
                <w:szCs w:val="24"/>
              </w:rPr>
              <w:t>Reliability and good timekeeping.</w:t>
            </w:r>
          </w:p>
          <w:p w14:paraId="6A981175" w14:textId="77777777" w:rsidR="00EB3E20" w:rsidRPr="00EB3E20" w:rsidRDefault="00EB3E20" w:rsidP="00EB3E20">
            <w:pPr>
              <w:pStyle w:val="ListParagraph"/>
              <w:numPr>
                <w:ilvl w:val="0"/>
                <w:numId w:val="1"/>
              </w:numPr>
              <w:spacing w:line="276" w:lineRule="auto"/>
              <w:ind w:left="485" w:right="406" w:hanging="284"/>
              <w:jc w:val="both"/>
              <w:rPr>
                <w:b w:val="0"/>
                <w:bCs w:val="0"/>
                <w:sz w:val="24"/>
                <w:szCs w:val="24"/>
              </w:rPr>
            </w:pPr>
            <w:r w:rsidRPr="00EB3E20">
              <w:rPr>
                <w:b w:val="0"/>
                <w:bCs w:val="0"/>
                <w:sz w:val="24"/>
                <w:szCs w:val="24"/>
              </w:rPr>
              <w:t>Personal experience of recovery from mental health issues.</w:t>
            </w:r>
          </w:p>
          <w:p w14:paraId="05665ED1" w14:textId="77777777" w:rsidR="00EB3E20" w:rsidRPr="00EB3E20" w:rsidRDefault="00EB3E20" w:rsidP="00EB3E20">
            <w:pPr>
              <w:pStyle w:val="ListParagraph"/>
              <w:numPr>
                <w:ilvl w:val="0"/>
                <w:numId w:val="1"/>
              </w:numPr>
              <w:spacing w:line="276" w:lineRule="auto"/>
              <w:ind w:left="485" w:right="406" w:hanging="284"/>
              <w:jc w:val="both"/>
              <w:rPr>
                <w:b w:val="0"/>
                <w:bCs w:val="0"/>
                <w:sz w:val="24"/>
                <w:szCs w:val="24"/>
              </w:rPr>
            </w:pPr>
            <w:r w:rsidRPr="00EB3E20">
              <w:rPr>
                <w:b w:val="0"/>
                <w:bCs w:val="0"/>
                <w:sz w:val="24"/>
                <w:szCs w:val="24"/>
              </w:rPr>
              <w:t>Good listening and communication skills.</w:t>
            </w:r>
          </w:p>
          <w:p w14:paraId="75061629" w14:textId="21FD16F4" w:rsidR="00EB3E20" w:rsidRPr="00EB3E20" w:rsidRDefault="00EB3E20" w:rsidP="00EB3E20">
            <w:pPr>
              <w:pStyle w:val="ListParagraph"/>
              <w:rPr>
                <w:b w:val="0"/>
                <w:bCs w:val="0"/>
                <w:sz w:val="24"/>
                <w:szCs w:val="24"/>
              </w:rPr>
            </w:pPr>
          </w:p>
        </w:tc>
      </w:tr>
      <w:tr w:rsidR="0078576F" w:rsidRPr="0078576F" w14:paraId="6DDDEE13" w14:textId="77777777" w:rsidTr="00EB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9" w:type="dxa"/>
            <w:shd w:val="clear" w:color="auto" w:fill="DBE5F1" w:themeFill="accent1" w:themeFillTint="33"/>
          </w:tcPr>
          <w:p w14:paraId="69228F3C" w14:textId="367C08CE" w:rsidR="0078576F" w:rsidRPr="0078576F" w:rsidRDefault="0078576F" w:rsidP="0078576F">
            <w:pPr>
              <w:rPr>
                <w:rFonts w:cs="Arial"/>
                <w:sz w:val="24"/>
                <w:szCs w:val="24"/>
              </w:rPr>
            </w:pPr>
            <w:r w:rsidRPr="0078576F">
              <w:rPr>
                <w:rFonts w:cs="Arial"/>
                <w:sz w:val="24"/>
                <w:szCs w:val="24"/>
              </w:rPr>
              <w:t xml:space="preserve">In your own words please tell us what skills/ experience/ qualities would you bring to the role of </w:t>
            </w:r>
            <w:r w:rsidR="00236DEA">
              <w:rPr>
                <w:rFonts w:cs="Arial"/>
                <w:sz w:val="24"/>
                <w:szCs w:val="24"/>
              </w:rPr>
              <w:t>a Peer Support Volunteer?</w:t>
            </w:r>
          </w:p>
        </w:tc>
      </w:tr>
      <w:tr w:rsidR="0078576F" w:rsidRPr="0078576F" w14:paraId="7649A436" w14:textId="77777777" w:rsidTr="00EB3E20">
        <w:tc>
          <w:tcPr>
            <w:cnfStyle w:val="001000000000" w:firstRow="0" w:lastRow="0" w:firstColumn="1" w:lastColumn="0" w:oddVBand="0" w:evenVBand="0" w:oddHBand="0" w:evenHBand="0" w:firstRowFirstColumn="0" w:firstRowLastColumn="0" w:lastRowFirstColumn="0" w:lastRowLastColumn="0"/>
            <w:tcW w:w="9749" w:type="dxa"/>
          </w:tcPr>
          <w:p w14:paraId="5B33F845" w14:textId="77777777" w:rsidR="0078576F" w:rsidRDefault="0078576F" w:rsidP="0078576F">
            <w:pPr>
              <w:rPr>
                <w:bCs w:val="0"/>
                <w:color w:val="4F81BD" w:themeColor="accent1"/>
                <w:sz w:val="24"/>
                <w:szCs w:val="24"/>
                <w:u w:val="single"/>
              </w:rPr>
            </w:pPr>
          </w:p>
          <w:p w14:paraId="660EF909" w14:textId="77777777" w:rsidR="00236DEA" w:rsidRDefault="00236DEA" w:rsidP="0078576F">
            <w:pPr>
              <w:rPr>
                <w:bCs w:val="0"/>
                <w:color w:val="4F81BD" w:themeColor="accent1"/>
                <w:sz w:val="24"/>
                <w:szCs w:val="24"/>
                <w:u w:val="single"/>
              </w:rPr>
            </w:pPr>
          </w:p>
          <w:p w14:paraId="0697CFD7" w14:textId="77777777" w:rsidR="00236DEA" w:rsidRDefault="00236DEA" w:rsidP="0078576F">
            <w:pPr>
              <w:rPr>
                <w:bCs w:val="0"/>
                <w:color w:val="4F81BD" w:themeColor="accent1"/>
                <w:sz w:val="24"/>
                <w:szCs w:val="24"/>
                <w:u w:val="single"/>
              </w:rPr>
            </w:pPr>
          </w:p>
          <w:p w14:paraId="582FC23B" w14:textId="77777777" w:rsidR="00236DEA" w:rsidRDefault="00236DEA" w:rsidP="0078576F">
            <w:pPr>
              <w:rPr>
                <w:bCs w:val="0"/>
                <w:color w:val="4F81BD" w:themeColor="accent1"/>
                <w:sz w:val="24"/>
                <w:szCs w:val="24"/>
                <w:u w:val="single"/>
              </w:rPr>
            </w:pPr>
          </w:p>
          <w:p w14:paraId="68316B83" w14:textId="77777777" w:rsidR="00236DEA" w:rsidRDefault="00236DEA" w:rsidP="0078576F">
            <w:pPr>
              <w:rPr>
                <w:bCs w:val="0"/>
                <w:color w:val="4F81BD" w:themeColor="accent1"/>
                <w:sz w:val="24"/>
                <w:szCs w:val="24"/>
                <w:u w:val="single"/>
              </w:rPr>
            </w:pPr>
          </w:p>
          <w:p w14:paraId="760343B6" w14:textId="6A5CA039" w:rsidR="00236DEA" w:rsidRPr="0078576F" w:rsidRDefault="00236DEA" w:rsidP="0078576F">
            <w:pPr>
              <w:rPr>
                <w:b w:val="0"/>
                <w:color w:val="4F81BD" w:themeColor="accent1"/>
                <w:sz w:val="24"/>
                <w:szCs w:val="24"/>
                <w:u w:val="single"/>
              </w:rPr>
            </w:pPr>
          </w:p>
        </w:tc>
      </w:tr>
    </w:tbl>
    <w:p w14:paraId="2A458A25" w14:textId="77777777" w:rsidR="006B0EFD" w:rsidRDefault="006B0EFD" w:rsidP="0078576F">
      <w:pPr>
        <w:pStyle w:val="NoSpacing"/>
      </w:pPr>
    </w:p>
    <w:tbl>
      <w:tblPr>
        <w:tblStyle w:val="TableGrid"/>
        <w:tblW w:w="0" w:type="auto"/>
        <w:tblInd w:w="-74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759"/>
      </w:tblGrid>
      <w:tr w:rsidR="008837A5" w14:paraId="2759F3B0" w14:textId="77777777" w:rsidTr="00C07DCE">
        <w:tc>
          <w:tcPr>
            <w:tcW w:w="9985" w:type="dxa"/>
            <w:shd w:val="clear" w:color="auto" w:fill="DBE5F1" w:themeFill="accent1" w:themeFillTint="33"/>
          </w:tcPr>
          <w:p w14:paraId="48D17A9F" w14:textId="168B01D5" w:rsidR="008837A5" w:rsidRPr="005534DB" w:rsidRDefault="00236DEA" w:rsidP="008837A5">
            <w:pPr>
              <w:pStyle w:val="NoSpacing"/>
              <w:rPr>
                <w:b/>
                <w:sz w:val="24"/>
                <w:szCs w:val="24"/>
              </w:rPr>
            </w:pPr>
            <w:r w:rsidRPr="00236DEA">
              <w:rPr>
                <w:b/>
                <w:sz w:val="24"/>
                <w:szCs w:val="24"/>
              </w:rPr>
              <w:t>Peer Support Volunteers offer practical and social support to HAIL clients and tenants with complex issues such as poor mental health, addiction issues, experiences of homelessness. What experience do you have (if any) dealing with these issues?</w:t>
            </w:r>
          </w:p>
        </w:tc>
      </w:tr>
      <w:tr w:rsidR="008837A5" w14:paraId="655D2A2C" w14:textId="77777777" w:rsidTr="00C07DCE">
        <w:tc>
          <w:tcPr>
            <w:tcW w:w="9985" w:type="dxa"/>
          </w:tcPr>
          <w:p w14:paraId="279BCB44" w14:textId="1ED1B41D" w:rsidR="00236DEA" w:rsidRDefault="00236DEA" w:rsidP="00C07DCE">
            <w:pPr>
              <w:pStyle w:val="NoSpacing"/>
              <w:rPr>
                <w:color w:val="4F81BD" w:themeColor="accent1"/>
              </w:rPr>
            </w:pPr>
          </w:p>
          <w:p w14:paraId="6DF79027" w14:textId="4D621D48" w:rsidR="00236DEA" w:rsidRDefault="00236DEA" w:rsidP="00C07DCE">
            <w:pPr>
              <w:pStyle w:val="NoSpacing"/>
            </w:pPr>
          </w:p>
          <w:p w14:paraId="480A2966" w14:textId="48E30A84" w:rsidR="00236DEA" w:rsidRDefault="00236DEA" w:rsidP="00C07DCE">
            <w:pPr>
              <w:pStyle w:val="NoSpacing"/>
            </w:pPr>
          </w:p>
          <w:p w14:paraId="49174956" w14:textId="1D654ADA" w:rsidR="00236DEA" w:rsidRDefault="00236DEA" w:rsidP="00C07DCE">
            <w:pPr>
              <w:pStyle w:val="NoSpacing"/>
            </w:pPr>
          </w:p>
          <w:p w14:paraId="51F5422B" w14:textId="48F85592" w:rsidR="00236DEA" w:rsidRDefault="00236DEA" w:rsidP="00C07DCE">
            <w:pPr>
              <w:pStyle w:val="NoSpacing"/>
            </w:pPr>
          </w:p>
          <w:p w14:paraId="79F795BB" w14:textId="77777777" w:rsidR="00236DEA" w:rsidRDefault="00236DEA" w:rsidP="00C07DCE">
            <w:pPr>
              <w:pStyle w:val="NoSpacing"/>
            </w:pPr>
          </w:p>
          <w:p w14:paraId="40E67D2E" w14:textId="7FDBA026" w:rsidR="00236DEA" w:rsidRDefault="00236DEA" w:rsidP="00C07DCE">
            <w:pPr>
              <w:pStyle w:val="NoSpacing"/>
            </w:pPr>
          </w:p>
        </w:tc>
      </w:tr>
    </w:tbl>
    <w:p w14:paraId="4227B95E" w14:textId="77777777" w:rsidR="008837A5" w:rsidRDefault="008837A5" w:rsidP="0078576F">
      <w:pPr>
        <w:pStyle w:val="NoSpacing"/>
      </w:pPr>
    </w:p>
    <w:tbl>
      <w:tblPr>
        <w:tblStyle w:val="TableGrid"/>
        <w:tblW w:w="0" w:type="auto"/>
        <w:tblInd w:w="-74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759"/>
      </w:tblGrid>
      <w:tr w:rsidR="00522317" w14:paraId="408B2073" w14:textId="77777777" w:rsidTr="00522317">
        <w:tc>
          <w:tcPr>
            <w:tcW w:w="9985" w:type="dxa"/>
            <w:shd w:val="clear" w:color="auto" w:fill="DBE5F1" w:themeFill="accent1" w:themeFillTint="33"/>
          </w:tcPr>
          <w:p w14:paraId="08FF2DC2" w14:textId="37E89F25" w:rsidR="00522317" w:rsidRPr="005534DB" w:rsidRDefault="00236DEA" w:rsidP="00CB01D7">
            <w:pPr>
              <w:pStyle w:val="NoSpacing"/>
              <w:rPr>
                <w:b/>
                <w:sz w:val="24"/>
                <w:szCs w:val="24"/>
              </w:rPr>
            </w:pPr>
            <w:r>
              <w:rPr>
                <w:b/>
                <w:sz w:val="24"/>
                <w:szCs w:val="24"/>
              </w:rPr>
              <w:t>Important Information for Volunteers</w:t>
            </w:r>
          </w:p>
        </w:tc>
      </w:tr>
      <w:tr w:rsidR="00522317" w14:paraId="32764444" w14:textId="77777777" w:rsidTr="00522317">
        <w:tc>
          <w:tcPr>
            <w:tcW w:w="9985" w:type="dxa"/>
          </w:tcPr>
          <w:p w14:paraId="2657390C" w14:textId="32A82B06" w:rsidR="00236DEA" w:rsidRPr="005C66DF" w:rsidRDefault="00236DEA" w:rsidP="00402F55">
            <w:pPr>
              <w:pStyle w:val="NoSpacing"/>
              <w:numPr>
                <w:ilvl w:val="0"/>
                <w:numId w:val="2"/>
              </w:numPr>
              <w:ind w:left="201" w:hanging="201"/>
              <w:jc w:val="both"/>
              <w:rPr>
                <w:b/>
                <w:bCs/>
                <w:sz w:val="24"/>
                <w:szCs w:val="24"/>
              </w:rPr>
            </w:pPr>
            <w:r w:rsidRPr="005C66DF">
              <w:rPr>
                <w:b/>
                <w:bCs/>
                <w:sz w:val="24"/>
                <w:szCs w:val="24"/>
              </w:rPr>
              <w:t>Interviews and Garda Vetting will be necessary to complete prior to commencing a Peer Support Volunteer role with HAIL.</w:t>
            </w:r>
          </w:p>
          <w:p w14:paraId="7B343EF2" w14:textId="77777777" w:rsidR="00236DEA" w:rsidRPr="005C66DF" w:rsidRDefault="00236DEA" w:rsidP="00402F55">
            <w:pPr>
              <w:pStyle w:val="NoSpacing"/>
              <w:ind w:left="201" w:hanging="201"/>
              <w:jc w:val="both"/>
              <w:rPr>
                <w:b/>
                <w:bCs/>
                <w:sz w:val="24"/>
                <w:szCs w:val="24"/>
              </w:rPr>
            </w:pPr>
          </w:p>
          <w:p w14:paraId="1E5FD5F5" w14:textId="3927F60E" w:rsidR="00236DEA" w:rsidRPr="005C66DF" w:rsidRDefault="00236DEA" w:rsidP="00402F55">
            <w:pPr>
              <w:pStyle w:val="NoSpacing"/>
              <w:numPr>
                <w:ilvl w:val="0"/>
                <w:numId w:val="2"/>
              </w:numPr>
              <w:ind w:left="201" w:hanging="201"/>
              <w:jc w:val="both"/>
              <w:rPr>
                <w:b/>
                <w:bCs/>
                <w:sz w:val="24"/>
                <w:szCs w:val="24"/>
              </w:rPr>
            </w:pPr>
            <w:r w:rsidRPr="005C66DF">
              <w:rPr>
                <w:b/>
                <w:bCs/>
                <w:sz w:val="24"/>
                <w:szCs w:val="24"/>
              </w:rPr>
              <w:t xml:space="preserve">Peer Support Volunteers complete in-house training to support them in offering </w:t>
            </w:r>
            <w:r w:rsidR="00FE1E1C">
              <w:rPr>
                <w:b/>
                <w:bCs/>
                <w:sz w:val="24"/>
                <w:szCs w:val="24"/>
              </w:rPr>
              <w:t xml:space="preserve">1:1 </w:t>
            </w:r>
            <w:r w:rsidRPr="005C66DF">
              <w:rPr>
                <w:b/>
                <w:bCs/>
                <w:sz w:val="24"/>
                <w:szCs w:val="24"/>
              </w:rPr>
              <w:t xml:space="preserve">social, emotional or practical support. Mandatory volunteer training </w:t>
            </w:r>
            <w:r w:rsidR="00580B3E">
              <w:rPr>
                <w:b/>
                <w:bCs/>
                <w:sz w:val="24"/>
                <w:szCs w:val="24"/>
              </w:rPr>
              <w:t xml:space="preserve">may </w:t>
            </w:r>
            <w:r w:rsidRPr="005C66DF">
              <w:rPr>
                <w:b/>
                <w:bCs/>
                <w:sz w:val="24"/>
                <w:szCs w:val="24"/>
              </w:rPr>
              <w:t>be delivered online</w:t>
            </w:r>
            <w:r w:rsidR="00580B3E">
              <w:rPr>
                <w:b/>
                <w:bCs/>
                <w:sz w:val="24"/>
                <w:szCs w:val="24"/>
              </w:rPr>
              <w:t xml:space="preserve"> or in-person at a safe social distance</w:t>
            </w:r>
            <w:r w:rsidR="00C866B7">
              <w:rPr>
                <w:b/>
                <w:bCs/>
                <w:sz w:val="24"/>
                <w:szCs w:val="24"/>
              </w:rPr>
              <w:t>.</w:t>
            </w:r>
            <w:r w:rsidRPr="005C66DF">
              <w:rPr>
                <w:b/>
                <w:bCs/>
                <w:sz w:val="24"/>
                <w:szCs w:val="24"/>
              </w:rPr>
              <w:t xml:space="preserve"> </w:t>
            </w:r>
            <w:r w:rsidR="00580B3E">
              <w:rPr>
                <w:b/>
                <w:bCs/>
                <w:sz w:val="24"/>
                <w:szCs w:val="24"/>
              </w:rPr>
              <w:t xml:space="preserve">Due to current </w:t>
            </w:r>
            <w:r w:rsidRPr="005C66DF">
              <w:rPr>
                <w:b/>
                <w:bCs/>
                <w:sz w:val="24"/>
                <w:szCs w:val="24"/>
              </w:rPr>
              <w:t xml:space="preserve">Covid-19 </w:t>
            </w:r>
            <w:r w:rsidR="00580B3E">
              <w:rPr>
                <w:b/>
                <w:bCs/>
                <w:sz w:val="24"/>
                <w:szCs w:val="24"/>
              </w:rPr>
              <w:t>restrictions</w:t>
            </w:r>
            <w:r w:rsidR="00C866B7">
              <w:rPr>
                <w:b/>
                <w:bCs/>
                <w:sz w:val="24"/>
                <w:szCs w:val="24"/>
              </w:rPr>
              <w:t>, Peer Support</w:t>
            </w:r>
            <w:r w:rsidRPr="005C66DF">
              <w:rPr>
                <w:b/>
                <w:bCs/>
                <w:sz w:val="24"/>
                <w:szCs w:val="24"/>
              </w:rPr>
              <w:t xml:space="preserve"> </w:t>
            </w:r>
            <w:r w:rsidR="00C866B7">
              <w:rPr>
                <w:b/>
                <w:bCs/>
                <w:sz w:val="24"/>
                <w:szCs w:val="24"/>
              </w:rPr>
              <w:t>i</w:t>
            </w:r>
            <w:r w:rsidR="00580B3E">
              <w:rPr>
                <w:b/>
                <w:bCs/>
                <w:sz w:val="24"/>
                <w:szCs w:val="24"/>
              </w:rPr>
              <w:t>s</w:t>
            </w:r>
            <w:r w:rsidR="00C866B7">
              <w:rPr>
                <w:b/>
                <w:bCs/>
                <w:sz w:val="24"/>
                <w:szCs w:val="24"/>
              </w:rPr>
              <w:t xml:space="preserve"> delivered </w:t>
            </w:r>
            <w:r w:rsidR="00FE1E1C">
              <w:rPr>
                <w:b/>
                <w:bCs/>
                <w:sz w:val="24"/>
                <w:szCs w:val="24"/>
              </w:rPr>
              <w:t xml:space="preserve">virtually </w:t>
            </w:r>
            <w:r w:rsidR="00C866B7">
              <w:rPr>
                <w:b/>
                <w:bCs/>
                <w:sz w:val="24"/>
                <w:szCs w:val="24"/>
              </w:rPr>
              <w:t xml:space="preserve">by phone/text to clients and tenants </w:t>
            </w:r>
            <w:r w:rsidR="00580B3E">
              <w:rPr>
                <w:b/>
                <w:bCs/>
                <w:sz w:val="24"/>
                <w:szCs w:val="24"/>
              </w:rPr>
              <w:t xml:space="preserve">to ensure safety of volunteers and clients </w:t>
            </w:r>
            <w:r w:rsidR="00D87F16">
              <w:rPr>
                <w:b/>
                <w:bCs/>
                <w:sz w:val="24"/>
                <w:szCs w:val="24"/>
              </w:rPr>
              <w:t xml:space="preserve">in the hope of returning to </w:t>
            </w:r>
            <w:r w:rsidR="00580B3E">
              <w:rPr>
                <w:b/>
                <w:bCs/>
                <w:sz w:val="24"/>
                <w:szCs w:val="24"/>
              </w:rPr>
              <w:t xml:space="preserve">normal business </w:t>
            </w:r>
            <w:r w:rsidR="00D87F16">
              <w:rPr>
                <w:b/>
                <w:bCs/>
                <w:sz w:val="24"/>
                <w:szCs w:val="24"/>
              </w:rPr>
              <w:t>operations in the months ahead.</w:t>
            </w:r>
          </w:p>
          <w:p w14:paraId="5D9FDE36" w14:textId="77777777" w:rsidR="00236DEA" w:rsidRPr="00236DEA" w:rsidRDefault="00236DEA" w:rsidP="00236DEA">
            <w:pPr>
              <w:pStyle w:val="NoSpacing"/>
              <w:rPr>
                <w:sz w:val="24"/>
                <w:szCs w:val="24"/>
              </w:rPr>
            </w:pPr>
          </w:p>
          <w:p w14:paraId="089A3D5E" w14:textId="0725FC1E" w:rsidR="00236DEA" w:rsidRDefault="00236DEA" w:rsidP="00236DEA">
            <w:pPr>
              <w:pStyle w:val="NoSpacing"/>
              <w:rPr>
                <w:sz w:val="24"/>
                <w:szCs w:val="24"/>
              </w:rPr>
            </w:pPr>
          </w:p>
          <w:p w14:paraId="5745BB3A" w14:textId="7B47F39E" w:rsidR="00691230" w:rsidRPr="00236DEA" w:rsidRDefault="00691230" w:rsidP="00691230">
            <w:pPr>
              <w:pStyle w:val="NoSpacing"/>
              <w:jc w:val="center"/>
              <w:rPr>
                <w:sz w:val="24"/>
                <w:szCs w:val="24"/>
              </w:rPr>
            </w:pPr>
            <w:r>
              <w:rPr>
                <w:noProof/>
                <w:sz w:val="24"/>
                <w:szCs w:val="24"/>
              </w:rPr>
              <w:drawing>
                <wp:inline distT="0" distB="0" distL="0" distR="0" wp14:anchorId="1259E16C" wp14:editId="0D531524">
                  <wp:extent cx="3671582" cy="917896"/>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IL1.png"/>
                          <pic:cNvPicPr/>
                        </pic:nvPicPr>
                        <pic:blipFill>
                          <a:blip r:embed="rId7">
                            <a:extLst>
                              <a:ext uri="{28A0092B-C50C-407E-A947-70E740481C1C}">
                                <a14:useLocalDpi xmlns:a14="http://schemas.microsoft.com/office/drawing/2010/main" val="0"/>
                              </a:ext>
                            </a:extLst>
                          </a:blip>
                          <a:stretch>
                            <a:fillRect/>
                          </a:stretch>
                        </pic:blipFill>
                        <pic:spPr>
                          <a:xfrm>
                            <a:off x="0" y="0"/>
                            <a:ext cx="3685147" cy="921287"/>
                          </a:xfrm>
                          <a:prstGeom prst="rect">
                            <a:avLst/>
                          </a:prstGeom>
                        </pic:spPr>
                      </pic:pic>
                    </a:graphicData>
                  </a:graphic>
                </wp:inline>
              </w:drawing>
            </w:r>
          </w:p>
          <w:p w14:paraId="0D0126BA" w14:textId="77777777" w:rsidR="00691230" w:rsidRDefault="00691230" w:rsidP="00236DEA">
            <w:pPr>
              <w:pStyle w:val="NoSpacing"/>
              <w:jc w:val="center"/>
              <w:rPr>
                <w:sz w:val="24"/>
                <w:szCs w:val="24"/>
              </w:rPr>
            </w:pPr>
          </w:p>
          <w:p w14:paraId="6AF9D3D8" w14:textId="77777777" w:rsidR="00691230" w:rsidRDefault="00691230" w:rsidP="00236DEA">
            <w:pPr>
              <w:pStyle w:val="NoSpacing"/>
              <w:jc w:val="center"/>
              <w:rPr>
                <w:sz w:val="24"/>
                <w:szCs w:val="24"/>
              </w:rPr>
            </w:pPr>
          </w:p>
          <w:p w14:paraId="5AEAFC95" w14:textId="003777C1" w:rsidR="00236DEA" w:rsidRPr="00236DEA" w:rsidRDefault="00236DEA" w:rsidP="00236DEA">
            <w:pPr>
              <w:pStyle w:val="NoSpacing"/>
              <w:jc w:val="center"/>
              <w:rPr>
                <w:sz w:val="24"/>
                <w:szCs w:val="24"/>
              </w:rPr>
            </w:pPr>
            <w:r w:rsidRPr="00236DEA">
              <w:rPr>
                <w:sz w:val="24"/>
                <w:szCs w:val="24"/>
              </w:rPr>
              <w:t>Housing Association for Integrated Living Second Floor</w:t>
            </w:r>
          </w:p>
          <w:p w14:paraId="66E1C121" w14:textId="77777777" w:rsidR="00236DEA" w:rsidRPr="00236DEA" w:rsidRDefault="00236DEA" w:rsidP="00236DEA">
            <w:pPr>
              <w:pStyle w:val="NoSpacing"/>
              <w:jc w:val="center"/>
              <w:rPr>
                <w:sz w:val="24"/>
                <w:szCs w:val="24"/>
              </w:rPr>
            </w:pPr>
            <w:r w:rsidRPr="00236DEA">
              <w:rPr>
                <w:sz w:val="24"/>
                <w:szCs w:val="24"/>
              </w:rPr>
              <w:t>Central Hotel Chambers</w:t>
            </w:r>
          </w:p>
          <w:p w14:paraId="2031007D" w14:textId="7DBAFB1B" w:rsidR="00236DEA" w:rsidRPr="00236DEA" w:rsidRDefault="00236DEA" w:rsidP="00236DEA">
            <w:pPr>
              <w:pStyle w:val="NoSpacing"/>
              <w:jc w:val="center"/>
              <w:rPr>
                <w:sz w:val="24"/>
                <w:szCs w:val="24"/>
              </w:rPr>
            </w:pPr>
            <w:r w:rsidRPr="00236DEA">
              <w:rPr>
                <w:sz w:val="24"/>
                <w:szCs w:val="24"/>
              </w:rPr>
              <w:t>7 – 9 Dame Court, Dublin 2</w:t>
            </w:r>
          </w:p>
          <w:p w14:paraId="12EC7DE0" w14:textId="77777777" w:rsidR="00236DEA" w:rsidRPr="00236DEA" w:rsidRDefault="00236DEA" w:rsidP="00236DEA">
            <w:pPr>
              <w:pStyle w:val="NoSpacing"/>
              <w:jc w:val="center"/>
              <w:rPr>
                <w:sz w:val="24"/>
                <w:szCs w:val="24"/>
              </w:rPr>
            </w:pPr>
          </w:p>
          <w:p w14:paraId="43EE2D91" w14:textId="15A5B246" w:rsidR="00236DEA" w:rsidRPr="00236DEA" w:rsidRDefault="00236DEA" w:rsidP="00236DEA">
            <w:pPr>
              <w:pStyle w:val="NoSpacing"/>
              <w:jc w:val="center"/>
              <w:rPr>
                <w:sz w:val="24"/>
                <w:szCs w:val="24"/>
              </w:rPr>
            </w:pPr>
            <w:r w:rsidRPr="00236DEA">
              <w:rPr>
                <w:sz w:val="24"/>
                <w:szCs w:val="24"/>
              </w:rPr>
              <w:t>Website: www.hail.ie</w:t>
            </w:r>
          </w:p>
          <w:p w14:paraId="3468C5BA" w14:textId="31458DCC" w:rsidR="00236DEA" w:rsidRDefault="00236DEA" w:rsidP="00236DEA">
            <w:pPr>
              <w:pStyle w:val="NoSpacing"/>
            </w:pPr>
          </w:p>
        </w:tc>
      </w:tr>
    </w:tbl>
    <w:p w14:paraId="00C2CCCE" w14:textId="0D40F02C" w:rsidR="00236DEA" w:rsidRDefault="00236DEA"/>
    <w:tbl>
      <w:tblPr>
        <w:tblW w:w="10651" w:type="dxa"/>
        <w:tblInd w:w="-74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280"/>
        <w:gridCol w:w="4801"/>
        <w:gridCol w:w="2570"/>
      </w:tblGrid>
      <w:tr w:rsidR="0078576F" w:rsidRPr="0078576F" w14:paraId="24F53109" w14:textId="77777777" w:rsidTr="00B57771">
        <w:tc>
          <w:tcPr>
            <w:tcW w:w="10651" w:type="dxa"/>
            <w:gridSpan w:val="3"/>
            <w:shd w:val="clear" w:color="auto" w:fill="4F81BD" w:themeFill="accent1"/>
          </w:tcPr>
          <w:p w14:paraId="086D9349" w14:textId="09403F23" w:rsidR="0078576F" w:rsidRPr="00522317" w:rsidRDefault="0078576F" w:rsidP="0078576F">
            <w:pPr>
              <w:pStyle w:val="NoSpacing"/>
              <w:rPr>
                <w:b/>
                <w:sz w:val="28"/>
                <w:szCs w:val="28"/>
              </w:rPr>
            </w:pPr>
            <w:r w:rsidRPr="00522317">
              <w:rPr>
                <w:b/>
                <w:sz w:val="28"/>
                <w:szCs w:val="28"/>
              </w:rPr>
              <w:t>Garda Vetting</w:t>
            </w:r>
          </w:p>
          <w:p w14:paraId="6EB80719" w14:textId="77777777" w:rsidR="0078576F" w:rsidRPr="0078576F" w:rsidRDefault="0078576F" w:rsidP="0078576F">
            <w:pPr>
              <w:pStyle w:val="NoSpacing"/>
            </w:pPr>
          </w:p>
        </w:tc>
      </w:tr>
      <w:tr w:rsidR="0078576F" w:rsidRPr="0078576F" w14:paraId="210F1FC8" w14:textId="77777777" w:rsidTr="00B57771">
        <w:tc>
          <w:tcPr>
            <w:tcW w:w="10651" w:type="dxa"/>
            <w:gridSpan w:val="3"/>
            <w:shd w:val="clear" w:color="auto" w:fill="DBE5F1" w:themeFill="accent1" w:themeFillTint="33"/>
          </w:tcPr>
          <w:p w14:paraId="6D66EFEC" w14:textId="77777777" w:rsidR="0078576F" w:rsidRPr="0078576F" w:rsidRDefault="0078576F" w:rsidP="00E91B47">
            <w:pPr>
              <w:pStyle w:val="NoSpacing"/>
              <w:rPr>
                <w:b/>
              </w:rPr>
            </w:pPr>
            <w:r w:rsidRPr="0078576F">
              <w:rPr>
                <w:b/>
              </w:rPr>
              <w:t>Due to the nature of our work with vulnerable adults it w</w:t>
            </w:r>
            <w:r w:rsidR="00E91B47">
              <w:rPr>
                <w:b/>
              </w:rPr>
              <w:t xml:space="preserve">ill be necessary for all volunteers </w:t>
            </w:r>
            <w:r w:rsidRPr="0078576F">
              <w:rPr>
                <w:b/>
              </w:rPr>
              <w:t xml:space="preserve"> to complete a Garda vetting form disclosing any past convictions. Please note that a previous criminal charges and convictions will not necessarily disqualify you from </w:t>
            </w:r>
            <w:r w:rsidR="00E91B47">
              <w:rPr>
                <w:b/>
              </w:rPr>
              <w:t xml:space="preserve">volunteering </w:t>
            </w:r>
            <w:r w:rsidRPr="0078576F">
              <w:rPr>
                <w:b/>
              </w:rPr>
              <w:t xml:space="preserve"> with us.</w:t>
            </w:r>
          </w:p>
        </w:tc>
      </w:tr>
      <w:tr w:rsidR="0078576F" w:rsidRPr="0078576F" w14:paraId="6923CB8A" w14:textId="77777777" w:rsidTr="00B57771">
        <w:tc>
          <w:tcPr>
            <w:tcW w:w="3280" w:type="dxa"/>
            <w:shd w:val="clear" w:color="auto" w:fill="DBE5F1"/>
          </w:tcPr>
          <w:p w14:paraId="5C42F6A0" w14:textId="77777777" w:rsidR="0078576F" w:rsidRPr="0078576F" w:rsidRDefault="0078576F" w:rsidP="0078576F">
            <w:pPr>
              <w:pStyle w:val="NoSpacing"/>
            </w:pPr>
            <w:r w:rsidRPr="0078576F">
              <w:t>Do you have a criminal record or any pending charges?</w:t>
            </w:r>
          </w:p>
        </w:tc>
        <w:tc>
          <w:tcPr>
            <w:tcW w:w="7371" w:type="dxa"/>
            <w:gridSpan w:val="2"/>
          </w:tcPr>
          <w:p w14:paraId="0FFC3018" w14:textId="77777777" w:rsidR="00522317" w:rsidRPr="0078576F" w:rsidRDefault="00522317" w:rsidP="00522317">
            <w:pPr>
              <w:pStyle w:val="NoSpacing"/>
            </w:pPr>
            <w:r w:rsidRPr="0078576F">
              <w:t xml:space="preserve">Yes </w:t>
            </w:r>
            <w:r w:rsidRPr="0078576F">
              <w:tab/>
            </w:r>
            <w:r w:rsidR="00C06EA4">
              <w:rPr>
                <w:rFonts w:ascii="Arial" w:eastAsia="Times New Roman" w:hAnsi="Arial" w:cs="Times New Roman"/>
                <w:b/>
              </w:rPr>
              <w:sym w:font="Wingdings 2" w:char="F0A3"/>
            </w:r>
            <w:r w:rsidRPr="0078576F">
              <w:tab/>
              <w:t>No</w:t>
            </w:r>
            <w:r w:rsidRPr="0078576F">
              <w:tab/>
            </w:r>
            <w:r w:rsidRPr="0078576F">
              <w:sym w:font="Wingdings" w:char="00A8"/>
            </w:r>
            <w:r w:rsidR="001953CE">
              <w:t xml:space="preserve"> Criminal record</w:t>
            </w:r>
          </w:p>
          <w:p w14:paraId="58CDC5A2" w14:textId="77777777" w:rsidR="0078576F" w:rsidRPr="0078576F" w:rsidRDefault="0078576F" w:rsidP="0078576F">
            <w:pPr>
              <w:pStyle w:val="NoSpacing"/>
            </w:pPr>
          </w:p>
        </w:tc>
      </w:tr>
      <w:tr w:rsidR="0078576F" w:rsidRPr="0078576F" w14:paraId="6858D581" w14:textId="77777777" w:rsidTr="00B57771">
        <w:tc>
          <w:tcPr>
            <w:tcW w:w="8081" w:type="dxa"/>
            <w:gridSpan w:val="2"/>
            <w:shd w:val="clear" w:color="auto" w:fill="DBE5F1"/>
          </w:tcPr>
          <w:p w14:paraId="1D44585C" w14:textId="67AF0E25" w:rsidR="0078576F" w:rsidRPr="0078576F" w:rsidRDefault="0078576F" w:rsidP="0078576F">
            <w:pPr>
              <w:pStyle w:val="NoSpacing"/>
            </w:pPr>
            <w:r w:rsidRPr="0078576F">
              <w:t>Are you willing to fully disclose the nature of these to your supervisor to comply with Garda vetting procedures?</w:t>
            </w:r>
            <w:r w:rsidR="0051182E">
              <w:t xml:space="preserve"> </w:t>
            </w:r>
            <w:r w:rsidRPr="0078576F">
              <w:t>(all information will be kept confidential)</w:t>
            </w:r>
          </w:p>
        </w:tc>
        <w:tc>
          <w:tcPr>
            <w:tcW w:w="2570" w:type="dxa"/>
          </w:tcPr>
          <w:p w14:paraId="61FE7220" w14:textId="77777777" w:rsidR="0078576F" w:rsidRPr="0078576F" w:rsidRDefault="0078576F" w:rsidP="0078576F">
            <w:pPr>
              <w:pStyle w:val="NoSpacing"/>
            </w:pPr>
            <w:r w:rsidRPr="0078576F">
              <w:t xml:space="preserve">Yes: </w:t>
            </w:r>
            <w:r w:rsidR="00C06EA4">
              <w:rPr>
                <w:rFonts w:ascii="Arial" w:eastAsia="Times New Roman" w:hAnsi="Arial" w:cs="Times New Roman"/>
              </w:rPr>
              <w:sym w:font="Wingdings 2" w:char="F0A3"/>
            </w:r>
          </w:p>
          <w:p w14:paraId="3037CC8D" w14:textId="63E70CD6" w:rsidR="0078576F" w:rsidRDefault="0078576F" w:rsidP="0078576F">
            <w:pPr>
              <w:pStyle w:val="NoSpacing"/>
            </w:pPr>
            <w:r w:rsidRPr="0078576F">
              <w:t xml:space="preserve">No: </w:t>
            </w:r>
            <w:r w:rsidR="00433C04">
              <w:rPr>
                <w:rFonts w:ascii="Arial" w:eastAsia="Times New Roman" w:hAnsi="Arial" w:cs="Times New Roman"/>
              </w:rPr>
              <w:sym w:font="Wingdings 2" w:char="F0A3"/>
            </w:r>
          </w:p>
          <w:p w14:paraId="796D1202" w14:textId="49F3FCD8" w:rsidR="0051182E" w:rsidRPr="0078576F" w:rsidRDefault="0051182E" w:rsidP="0078576F">
            <w:pPr>
              <w:pStyle w:val="NoSpacing"/>
            </w:pPr>
          </w:p>
        </w:tc>
      </w:tr>
    </w:tbl>
    <w:p w14:paraId="639589E8" w14:textId="77777777" w:rsidR="00BF14AD" w:rsidRDefault="00BF14AD">
      <w:r>
        <w:br w:type="page"/>
      </w:r>
    </w:p>
    <w:tbl>
      <w:tblPr>
        <w:tblStyle w:val="TableGrid"/>
        <w:tblW w:w="10699" w:type="dxa"/>
        <w:tblInd w:w="-743" w:type="dxa"/>
        <w:tblLook w:val="04A0" w:firstRow="1" w:lastRow="0" w:firstColumn="1" w:lastColumn="0" w:noHBand="0" w:noVBand="1"/>
      </w:tblPr>
      <w:tblGrid>
        <w:gridCol w:w="4820"/>
        <w:gridCol w:w="5879"/>
      </w:tblGrid>
      <w:tr w:rsidR="00522317" w:rsidRPr="0078576F" w14:paraId="2C9B27D2" w14:textId="77777777" w:rsidTr="00B57771">
        <w:trPr>
          <w:trHeight w:val="592"/>
        </w:trPr>
        <w:tc>
          <w:tcPr>
            <w:tcW w:w="10699" w:type="dxa"/>
            <w:gridSpan w:val="2"/>
            <w:shd w:val="clear" w:color="auto" w:fill="4F81BD" w:themeFill="accent1"/>
          </w:tcPr>
          <w:p w14:paraId="33039C97" w14:textId="44893F73" w:rsidR="00522317" w:rsidRPr="00522317" w:rsidRDefault="00522317" w:rsidP="0078576F">
            <w:pPr>
              <w:pStyle w:val="NoSpacing"/>
              <w:rPr>
                <w:b/>
                <w:sz w:val="28"/>
                <w:szCs w:val="28"/>
              </w:rPr>
            </w:pPr>
            <w:r w:rsidRPr="0078576F">
              <w:rPr>
                <w:b/>
                <w:sz w:val="28"/>
                <w:szCs w:val="28"/>
              </w:rPr>
              <w:lastRenderedPageBreak/>
              <w:t xml:space="preserve">Reference: Please supply us with the names of 2 Referees (not </w:t>
            </w:r>
            <w:r w:rsidR="0051182E">
              <w:rPr>
                <w:b/>
                <w:sz w:val="28"/>
                <w:szCs w:val="28"/>
              </w:rPr>
              <w:t>r</w:t>
            </w:r>
            <w:r w:rsidRPr="0078576F">
              <w:rPr>
                <w:b/>
                <w:sz w:val="28"/>
                <w:szCs w:val="28"/>
              </w:rPr>
              <w:t>elatives)</w:t>
            </w:r>
          </w:p>
        </w:tc>
      </w:tr>
      <w:tr w:rsidR="00522317" w:rsidRPr="0078576F" w14:paraId="599EC01E" w14:textId="77777777" w:rsidTr="00B57771">
        <w:trPr>
          <w:trHeight w:val="575"/>
        </w:trPr>
        <w:tc>
          <w:tcPr>
            <w:tcW w:w="4820" w:type="dxa"/>
          </w:tcPr>
          <w:p w14:paraId="57536A65" w14:textId="77777777" w:rsidR="00522317" w:rsidRPr="0078576F" w:rsidRDefault="00522317" w:rsidP="0078576F">
            <w:pPr>
              <w:pStyle w:val="NoSpacing"/>
              <w:rPr>
                <w:b/>
              </w:rPr>
            </w:pPr>
            <w:r w:rsidRPr="0078576F">
              <w:rPr>
                <w:b/>
              </w:rPr>
              <w:t>1. Name</w:t>
            </w:r>
            <w:r w:rsidR="00C06EA4">
              <w:rPr>
                <w:b/>
              </w:rPr>
              <w:t xml:space="preserve">   </w:t>
            </w:r>
          </w:p>
        </w:tc>
        <w:tc>
          <w:tcPr>
            <w:tcW w:w="5879" w:type="dxa"/>
          </w:tcPr>
          <w:p w14:paraId="36258CFE" w14:textId="77777777" w:rsidR="00522317" w:rsidRPr="0078576F" w:rsidRDefault="00522317" w:rsidP="0078576F">
            <w:pPr>
              <w:pStyle w:val="NoSpacing"/>
              <w:rPr>
                <w:b/>
              </w:rPr>
            </w:pPr>
            <w:r w:rsidRPr="0078576F">
              <w:rPr>
                <w:b/>
              </w:rPr>
              <w:t>2. Name</w:t>
            </w:r>
            <w:r w:rsidR="00C06EA4">
              <w:rPr>
                <w:b/>
              </w:rPr>
              <w:t xml:space="preserve">  </w:t>
            </w:r>
          </w:p>
        </w:tc>
      </w:tr>
      <w:tr w:rsidR="00522317" w:rsidRPr="0078576F" w14:paraId="3F1BB1F2" w14:textId="77777777" w:rsidTr="00B57771">
        <w:trPr>
          <w:trHeight w:val="592"/>
        </w:trPr>
        <w:tc>
          <w:tcPr>
            <w:tcW w:w="4820" w:type="dxa"/>
          </w:tcPr>
          <w:p w14:paraId="3A3D228E" w14:textId="77777777" w:rsidR="00522317" w:rsidRPr="0078576F" w:rsidRDefault="00522317" w:rsidP="0078576F">
            <w:pPr>
              <w:pStyle w:val="NoSpacing"/>
              <w:rPr>
                <w:b/>
              </w:rPr>
            </w:pPr>
            <w:r w:rsidRPr="0078576F">
              <w:rPr>
                <w:b/>
              </w:rPr>
              <w:t>Address</w:t>
            </w:r>
            <w:r w:rsidR="00C06EA4">
              <w:rPr>
                <w:b/>
              </w:rPr>
              <w:t xml:space="preserve">   </w:t>
            </w:r>
          </w:p>
        </w:tc>
        <w:tc>
          <w:tcPr>
            <w:tcW w:w="5879" w:type="dxa"/>
          </w:tcPr>
          <w:p w14:paraId="56636B64" w14:textId="77777777" w:rsidR="00522317" w:rsidRPr="0078576F" w:rsidRDefault="00522317" w:rsidP="0078576F">
            <w:pPr>
              <w:pStyle w:val="NoSpacing"/>
              <w:rPr>
                <w:b/>
              </w:rPr>
            </w:pPr>
            <w:r w:rsidRPr="0078576F">
              <w:rPr>
                <w:b/>
              </w:rPr>
              <w:t>Address</w:t>
            </w:r>
            <w:r w:rsidR="00C06EA4">
              <w:rPr>
                <w:b/>
              </w:rPr>
              <w:t xml:space="preserve">  </w:t>
            </w:r>
          </w:p>
        </w:tc>
      </w:tr>
      <w:tr w:rsidR="00522317" w:rsidRPr="0078576F" w14:paraId="7FE0E4B8" w14:textId="77777777" w:rsidTr="00B57771">
        <w:trPr>
          <w:trHeight w:val="592"/>
        </w:trPr>
        <w:tc>
          <w:tcPr>
            <w:tcW w:w="4820" w:type="dxa"/>
          </w:tcPr>
          <w:p w14:paraId="248669DB" w14:textId="77777777" w:rsidR="00522317" w:rsidRPr="0078576F" w:rsidRDefault="00522317" w:rsidP="0078576F">
            <w:pPr>
              <w:pStyle w:val="NoSpacing"/>
              <w:rPr>
                <w:b/>
              </w:rPr>
            </w:pPr>
            <w:r w:rsidRPr="0078576F">
              <w:rPr>
                <w:b/>
              </w:rPr>
              <w:t>Email</w:t>
            </w:r>
            <w:r w:rsidR="00C06EA4">
              <w:rPr>
                <w:b/>
              </w:rPr>
              <w:t xml:space="preserve">  </w:t>
            </w:r>
          </w:p>
        </w:tc>
        <w:tc>
          <w:tcPr>
            <w:tcW w:w="5879" w:type="dxa"/>
          </w:tcPr>
          <w:p w14:paraId="5397C156" w14:textId="77777777" w:rsidR="00522317" w:rsidRPr="0078576F" w:rsidRDefault="00522317" w:rsidP="00522317">
            <w:pPr>
              <w:pStyle w:val="NoSpacing"/>
              <w:rPr>
                <w:b/>
              </w:rPr>
            </w:pPr>
            <w:r w:rsidRPr="0078576F">
              <w:rPr>
                <w:b/>
              </w:rPr>
              <w:t>Email</w:t>
            </w:r>
            <w:r w:rsidR="00C06EA4">
              <w:rPr>
                <w:b/>
              </w:rPr>
              <w:t xml:space="preserve"> </w:t>
            </w:r>
          </w:p>
        </w:tc>
      </w:tr>
      <w:tr w:rsidR="00522317" w:rsidRPr="0078576F" w14:paraId="0F9562E2" w14:textId="77777777" w:rsidTr="00B57771">
        <w:trPr>
          <w:trHeight w:val="592"/>
        </w:trPr>
        <w:tc>
          <w:tcPr>
            <w:tcW w:w="4820" w:type="dxa"/>
          </w:tcPr>
          <w:p w14:paraId="71B356EF" w14:textId="77777777" w:rsidR="00522317" w:rsidRPr="0078576F" w:rsidRDefault="00522317" w:rsidP="0078576F">
            <w:pPr>
              <w:pStyle w:val="NoSpacing"/>
              <w:rPr>
                <w:b/>
              </w:rPr>
            </w:pPr>
            <w:r w:rsidRPr="0078576F">
              <w:rPr>
                <w:b/>
              </w:rPr>
              <w:t>Telephone:</w:t>
            </w:r>
            <w:r w:rsidR="00C06EA4">
              <w:rPr>
                <w:b/>
              </w:rPr>
              <w:t xml:space="preserve">  </w:t>
            </w:r>
          </w:p>
        </w:tc>
        <w:tc>
          <w:tcPr>
            <w:tcW w:w="5879" w:type="dxa"/>
          </w:tcPr>
          <w:p w14:paraId="081B04D7" w14:textId="77777777" w:rsidR="00522317" w:rsidRPr="0078576F" w:rsidRDefault="00522317" w:rsidP="0078576F">
            <w:pPr>
              <w:pStyle w:val="NoSpacing"/>
              <w:rPr>
                <w:b/>
              </w:rPr>
            </w:pPr>
            <w:r w:rsidRPr="0078576F">
              <w:rPr>
                <w:b/>
              </w:rPr>
              <w:t xml:space="preserve">Telephone: </w:t>
            </w:r>
            <w:r w:rsidR="00C06EA4">
              <w:rPr>
                <w:b/>
              </w:rPr>
              <w:t xml:space="preserve">  </w:t>
            </w:r>
          </w:p>
        </w:tc>
      </w:tr>
    </w:tbl>
    <w:p w14:paraId="70FF231C" w14:textId="77777777" w:rsidR="0078576F" w:rsidRDefault="0078576F" w:rsidP="0078576F">
      <w:pPr>
        <w:pStyle w:val="NoSpacing"/>
      </w:pPr>
    </w:p>
    <w:tbl>
      <w:tblPr>
        <w:tblpPr w:leftFromText="180" w:rightFromText="180" w:vertAnchor="text" w:horzAnchor="margin" w:tblpXSpec="center" w:tblpY="6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522317" w:rsidRPr="00522317" w14:paraId="2BB14A82" w14:textId="77777777" w:rsidTr="00B57771">
        <w:tc>
          <w:tcPr>
            <w:tcW w:w="10768" w:type="dxa"/>
            <w:tcBorders>
              <w:top w:val="single" w:sz="4" w:space="0" w:color="auto"/>
              <w:left w:val="single" w:sz="4" w:space="0" w:color="auto"/>
              <w:bottom w:val="single" w:sz="4" w:space="0" w:color="auto"/>
              <w:right w:val="single" w:sz="4" w:space="0" w:color="auto"/>
            </w:tcBorders>
            <w:shd w:val="clear" w:color="auto" w:fill="B8CCE4"/>
            <w:hideMark/>
          </w:tcPr>
          <w:p w14:paraId="06F2CD0E" w14:textId="77777777" w:rsidR="00522317" w:rsidRPr="00522317" w:rsidRDefault="00522317" w:rsidP="00522317">
            <w:pPr>
              <w:pStyle w:val="NoSpacing"/>
              <w:rPr>
                <w:b/>
              </w:rPr>
            </w:pPr>
            <w:r w:rsidRPr="00522317">
              <w:rPr>
                <w:b/>
              </w:rPr>
              <w:t>6. Declaration</w:t>
            </w:r>
          </w:p>
        </w:tc>
      </w:tr>
      <w:tr w:rsidR="00522317" w:rsidRPr="00522317" w14:paraId="01CC5B25" w14:textId="77777777" w:rsidTr="00B57771">
        <w:tc>
          <w:tcPr>
            <w:tcW w:w="10768" w:type="dxa"/>
            <w:tcBorders>
              <w:top w:val="single" w:sz="4" w:space="0" w:color="auto"/>
              <w:left w:val="single" w:sz="4" w:space="0" w:color="auto"/>
              <w:bottom w:val="single" w:sz="4" w:space="0" w:color="auto"/>
              <w:right w:val="single" w:sz="4" w:space="0" w:color="auto"/>
            </w:tcBorders>
            <w:shd w:val="clear" w:color="auto" w:fill="FFFFFF"/>
          </w:tcPr>
          <w:p w14:paraId="4B842E73" w14:textId="032ABAFF" w:rsidR="00522317" w:rsidRPr="00522317" w:rsidRDefault="00FD1C98" w:rsidP="005903A2">
            <w:pPr>
              <w:pStyle w:val="NoSpacing"/>
              <w:rPr>
                <w:b/>
              </w:rPr>
            </w:pPr>
            <w:r>
              <w:rPr>
                <w:b/>
              </w:rPr>
              <w:t>I declare that the information given on this form is complete and correct to the best of my knowledge and that I understand that inaccurate or false information g</w:t>
            </w:r>
            <w:r w:rsidR="00E91B47">
              <w:rPr>
                <w:b/>
              </w:rPr>
              <w:t xml:space="preserve">iven may result in an offer of my volunteer role </w:t>
            </w:r>
            <w:r>
              <w:rPr>
                <w:b/>
              </w:rPr>
              <w:t>being withdraw.</w:t>
            </w:r>
          </w:p>
          <w:p w14:paraId="28F6C7B9" w14:textId="1954699C" w:rsidR="00522317" w:rsidRDefault="00522317" w:rsidP="005903A2">
            <w:pPr>
              <w:pStyle w:val="NoSpacing"/>
              <w:rPr>
                <w:b/>
              </w:rPr>
            </w:pPr>
            <w:r w:rsidRPr="00522317">
              <w:rPr>
                <w:b/>
              </w:rPr>
              <w:t xml:space="preserve">I </w:t>
            </w:r>
            <w:r w:rsidR="00FD1C98">
              <w:rPr>
                <w:b/>
              </w:rPr>
              <w:t>agree to complete a Garda Vetting Form disclosing any past offences.</w:t>
            </w:r>
          </w:p>
          <w:p w14:paraId="1E58C4CC" w14:textId="77777777" w:rsidR="00FD1C98" w:rsidRPr="00522317" w:rsidRDefault="00FD1C98" w:rsidP="00522317">
            <w:pPr>
              <w:pStyle w:val="NoSpacing"/>
              <w:rPr>
                <w:b/>
              </w:rPr>
            </w:pPr>
          </w:p>
          <w:p w14:paraId="5A092DF4" w14:textId="77777777" w:rsidR="002E3C9D" w:rsidRDefault="002E3C9D" w:rsidP="00522317">
            <w:pPr>
              <w:pStyle w:val="NoSpacing"/>
              <w:rPr>
                <w:b/>
              </w:rPr>
            </w:pPr>
          </w:p>
          <w:p w14:paraId="1F0650A9" w14:textId="134BB270" w:rsidR="00D409F8" w:rsidRDefault="00522317" w:rsidP="00522317">
            <w:pPr>
              <w:pStyle w:val="NoSpacing"/>
              <w:rPr>
                <w:b/>
              </w:rPr>
            </w:pPr>
            <w:r w:rsidRPr="00522317">
              <w:rPr>
                <w:b/>
              </w:rPr>
              <w:t xml:space="preserve">Signature: </w:t>
            </w:r>
            <w:r w:rsidRPr="00522317">
              <w:rPr>
                <w:b/>
              </w:rPr>
              <w:tab/>
            </w:r>
            <w:r w:rsidRPr="00522317">
              <w:rPr>
                <w:b/>
              </w:rPr>
              <w:tab/>
            </w:r>
            <w:r w:rsidRPr="00522317">
              <w:rPr>
                <w:b/>
              </w:rPr>
              <w:tab/>
            </w:r>
            <w:r w:rsidRPr="00522317">
              <w:rPr>
                <w:b/>
              </w:rPr>
              <w:tab/>
            </w:r>
            <w:r w:rsidRPr="00522317">
              <w:rPr>
                <w:b/>
              </w:rPr>
              <w:tab/>
            </w:r>
            <w:r w:rsidRPr="00522317">
              <w:rPr>
                <w:b/>
              </w:rPr>
              <w:tab/>
              <w:t>Date:</w:t>
            </w:r>
            <w:r w:rsidR="00C06EA4">
              <w:rPr>
                <w:b/>
              </w:rPr>
              <w:t xml:space="preserve"> </w:t>
            </w:r>
          </w:p>
          <w:p w14:paraId="7E8FA982" w14:textId="6866E97E" w:rsidR="00471D63" w:rsidRDefault="00471D63" w:rsidP="00522317">
            <w:pPr>
              <w:pStyle w:val="NoSpacing"/>
              <w:rPr>
                <w:b/>
              </w:rPr>
            </w:pPr>
          </w:p>
          <w:p w14:paraId="4F187DFC" w14:textId="79A60602" w:rsidR="00471D63" w:rsidRDefault="00471D63" w:rsidP="00522317">
            <w:pPr>
              <w:pStyle w:val="NoSpacing"/>
              <w:rPr>
                <w:b/>
              </w:rPr>
            </w:pPr>
          </w:p>
          <w:p w14:paraId="356558CB" w14:textId="77777777" w:rsidR="00757FF4" w:rsidRDefault="00757FF4" w:rsidP="009A5C1A">
            <w:pPr>
              <w:tabs>
                <w:tab w:val="left" w:pos="284"/>
                <w:tab w:val="left" w:pos="567"/>
              </w:tabs>
              <w:spacing w:after="0" w:line="240" w:lineRule="auto"/>
              <w:rPr>
                <w:b/>
                <w:sz w:val="24"/>
                <w:szCs w:val="24"/>
              </w:rPr>
            </w:pPr>
          </w:p>
          <w:p w14:paraId="22B528BF" w14:textId="72E7BC68" w:rsidR="009A5C1A" w:rsidRDefault="009A5C1A" w:rsidP="00471D63">
            <w:pPr>
              <w:tabs>
                <w:tab w:val="left" w:pos="284"/>
                <w:tab w:val="left" w:pos="567"/>
              </w:tabs>
              <w:spacing w:after="0" w:line="240" w:lineRule="auto"/>
              <w:ind w:left="-993" w:firstLine="142"/>
              <w:jc w:val="center"/>
              <w:rPr>
                <w:b/>
                <w:sz w:val="24"/>
                <w:szCs w:val="24"/>
              </w:rPr>
            </w:pPr>
            <w:r>
              <w:rPr>
                <w:b/>
                <w:sz w:val="24"/>
                <w:szCs w:val="24"/>
              </w:rPr>
              <w:t xml:space="preserve">Completed </w:t>
            </w:r>
            <w:r w:rsidR="0051182E">
              <w:rPr>
                <w:b/>
                <w:sz w:val="24"/>
                <w:szCs w:val="24"/>
              </w:rPr>
              <w:t>application</w:t>
            </w:r>
            <w:r>
              <w:rPr>
                <w:b/>
                <w:sz w:val="24"/>
                <w:szCs w:val="24"/>
              </w:rPr>
              <w:t>s</w:t>
            </w:r>
            <w:r w:rsidR="0051182E">
              <w:rPr>
                <w:b/>
                <w:sz w:val="24"/>
                <w:szCs w:val="24"/>
              </w:rPr>
              <w:t xml:space="preserve"> </w:t>
            </w:r>
            <w:r w:rsidR="002D271B">
              <w:rPr>
                <w:b/>
                <w:sz w:val="24"/>
                <w:szCs w:val="24"/>
              </w:rPr>
              <w:t>by email</w:t>
            </w:r>
            <w:r>
              <w:rPr>
                <w:b/>
                <w:sz w:val="24"/>
                <w:szCs w:val="24"/>
              </w:rPr>
              <w:t xml:space="preserve"> only</w:t>
            </w:r>
            <w:r w:rsidR="00D27F50">
              <w:rPr>
                <w:b/>
                <w:sz w:val="24"/>
                <w:szCs w:val="24"/>
              </w:rPr>
              <w:t>. CV’s will not be accepted.</w:t>
            </w:r>
            <w:r>
              <w:rPr>
                <w:b/>
                <w:sz w:val="24"/>
                <w:szCs w:val="24"/>
              </w:rPr>
              <w:t xml:space="preserve"> </w:t>
            </w:r>
          </w:p>
          <w:p w14:paraId="733235AB" w14:textId="77777777" w:rsidR="009A5C1A" w:rsidRDefault="009A5C1A" w:rsidP="00471D63">
            <w:pPr>
              <w:tabs>
                <w:tab w:val="left" w:pos="284"/>
                <w:tab w:val="left" w:pos="567"/>
              </w:tabs>
              <w:spacing w:after="0" w:line="240" w:lineRule="auto"/>
              <w:ind w:left="-993" w:firstLine="142"/>
              <w:jc w:val="center"/>
              <w:rPr>
                <w:b/>
                <w:sz w:val="24"/>
                <w:szCs w:val="24"/>
              </w:rPr>
            </w:pPr>
          </w:p>
          <w:p w14:paraId="21975058" w14:textId="77777777" w:rsidR="009A5C1A" w:rsidRPr="009A5C1A" w:rsidRDefault="009A5C1A" w:rsidP="009A5C1A">
            <w:pPr>
              <w:tabs>
                <w:tab w:val="left" w:pos="284"/>
                <w:tab w:val="left" w:pos="567"/>
              </w:tabs>
              <w:spacing w:after="0" w:line="240" w:lineRule="auto"/>
              <w:ind w:left="-993" w:firstLine="142"/>
              <w:jc w:val="center"/>
              <w:rPr>
                <w:b/>
                <w:sz w:val="24"/>
                <w:szCs w:val="24"/>
                <w:u w:val="single"/>
              </w:rPr>
            </w:pPr>
            <w:r w:rsidRPr="009A5C1A">
              <w:rPr>
                <w:b/>
                <w:sz w:val="24"/>
                <w:szCs w:val="24"/>
                <w:u w:val="single"/>
              </w:rPr>
              <w:t>Application deadline: Friday, May 22</w:t>
            </w:r>
            <w:r w:rsidRPr="009A5C1A">
              <w:rPr>
                <w:b/>
                <w:sz w:val="24"/>
                <w:szCs w:val="24"/>
                <w:u w:val="single"/>
                <w:vertAlign w:val="superscript"/>
              </w:rPr>
              <w:t>nd</w:t>
            </w:r>
            <w:r w:rsidRPr="009A5C1A">
              <w:rPr>
                <w:b/>
                <w:sz w:val="24"/>
                <w:szCs w:val="24"/>
                <w:u w:val="single"/>
              </w:rPr>
              <w:t xml:space="preserve"> at 2pm.</w:t>
            </w:r>
          </w:p>
          <w:p w14:paraId="50766F83" w14:textId="4BAC028B" w:rsidR="00471D63" w:rsidRPr="00522317" w:rsidRDefault="009A5C1A" w:rsidP="009A5C1A">
            <w:pPr>
              <w:tabs>
                <w:tab w:val="left" w:pos="284"/>
                <w:tab w:val="left" w:pos="567"/>
              </w:tabs>
              <w:spacing w:after="0" w:line="240" w:lineRule="auto"/>
              <w:ind w:left="-993" w:firstLine="142"/>
              <w:jc w:val="center"/>
              <w:rPr>
                <w:b/>
                <w:sz w:val="24"/>
                <w:szCs w:val="24"/>
              </w:rPr>
            </w:pPr>
            <w:r>
              <w:rPr>
                <w:b/>
                <w:sz w:val="24"/>
                <w:szCs w:val="24"/>
              </w:rPr>
              <w:t xml:space="preserve">Unfortunately, applications </w:t>
            </w:r>
            <w:r w:rsidR="000475E3">
              <w:rPr>
                <w:b/>
                <w:sz w:val="24"/>
                <w:szCs w:val="24"/>
              </w:rPr>
              <w:t>cannot be</w:t>
            </w:r>
            <w:bookmarkStart w:id="0" w:name="_GoBack"/>
            <w:bookmarkEnd w:id="0"/>
            <w:r>
              <w:rPr>
                <w:b/>
                <w:sz w:val="24"/>
                <w:szCs w:val="24"/>
              </w:rPr>
              <w:t xml:space="preserve"> accepted thereafter.</w:t>
            </w:r>
          </w:p>
          <w:p w14:paraId="14CF8327" w14:textId="77777777" w:rsidR="009A5C1A" w:rsidRDefault="0051182E" w:rsidP="0051182E">
            <w:pPr>
              <w:tabs>
                <w:tab w:val="left" w:pos="284"/>
                <w:tab w:val="left" w:pos="567"/>
              </w:tabs>
              <w:spacing w:after="0" w:line="240" w:lineRule="auto"/>
              <w:ind w:left="-993" w:firstLine="142"/>
              <w:jc w:val="center"/>
              <w:rPr>
                <w:b/>
                <w:bCs/>
                <w:sz w:val="24"/>
                <w:szCs w:val="24"/>
              </w:rPr>
            </w:pPr>
            <w:r>
              <w:rPr>
                <w:sz w:val="24"/>
                <w:szCs w:val="24"/>
              </w:rPr>
              <w:br/>
            </w:r>
          </w:p>
          <w:p w14:paraId="04BAF4F4" w14:textId="44F20C52" w:rsidR="0051182E" w:rsidRPr="0051182E" w:rsidRDefault="00471D63" w:rsidP="0051182E">
            <w:pPr>
              <w:tabs>
                <w:tab w:val="left" w:pos="284"/>
                <w:tab w:val="left" w:pos="567"/>
              </w:tabs>
              <w:spacing w:after="0" w:line="240" w:lineRule="auto"/>
              <w:ind w:left="-993" w:firstLine="142"/>
              <w:jc w:val="center"/>
              <w:rPr>
                <w:b/>
                <w:bCs/>
                <w:sz w:val="24"/>
                <w:szCs w:val="24"/>
              </w:rPr>
            </w:pPr>
            <w:r w:rsidRPr="0051182E">
              <w:rPr>
                <w:b/>
                <w:bCs/>
                <w:sz w:val="24"/>
                <w:szCs w:val="24"/>
              </w:rPr>
              <w:t>Steven O Riordan, Peer Support Coordinator</w:t>
            </w:r>
          </w:p>
          <w:p w14:paraId="42870277" w14:textId="17219FDF" w:rsidR="00471D63" w:rsidRPr="0051182E" w:rsidRDefault="0051182E" w:rsidP="0051182E">
            <w:pPr>
              <w:tabs>
                <w:tab w:val="left" w:pos="284"/>
                <w:tab w:val="left" w:pos="567"/>
              </w:tabs>
              <w:spacing w:after="0" w:line="240" w:lineRule="auto"/>
              <w:ind w:left="-993" w:firstLine="142"/>
              <w:jc w:val="center"/>
              <w:rPr>
                <w:b/>
                <w:bCs/>
                <w:sz w:val="24"/>
                <w:szCs w:val="24"/>
              </w:rPr>
            </w:pPr>
            <w:r w:rsidRPr="0051182E">
              <w:rPr>
                <w:b/>
                <w:bCs/>
                <w:sz w:val="24"/>
                <w:szCs w:val="24"/>
              </w:rPr>
              <w:br/>
            </w:r>
            <w:r w:rsidR="00471D63" w:rsidRPr="0051182E">
              <w:rPr>
                <w:b/>
                <w:bCs/>
                <w:sz w:val="24"/>
                <w:szCs w:val="24"/>
              </w:rPr>
              <w:t xml:space="preserve">Tel: 087 - 096-9707 or by email: </w:t>
            </w:r>
            <w:hyperlink r:id="rId8" w:history="1">
              <w:r w:rsidR="00471D63" w:rsidRPr="0051182E">
                <w:rPr>
                  <w:rStyle w:val="Hyperlink"/>
                  <w:b/>
                  <w:bCs/>
                  <w:sz w:val="24"/>
                  <w:szCs w:val="24"/>
                </w:rPr>
                <w:t>steven@hail.ie</w:t>
              </w:r>
            </w:hyperlink>
            <w:r w:rsidR="00471D63" w:rsidRPr="0051182E">
              <w:rPr>
                <w:b/>
                <w:bCs/>
                <w:sz w:val="24"/>
                <w:szCs w:val="24"/>
              </w:rPr>
              <w:t>.</w:t>
            </w:r>
          </w:p>
          <w:p w14:paraId="259FBDB7" w14:textId="7C3DD205" w:rsidR="00757FF4" w:rsidRPr="0051182E" w:rsidRDefault="00757FF4" w:rsidP="00471D63">
            <w:pPr>
              <w:pStyle w:val="NoSpacing"/>
              <w:jc w:val="center"/>
              <w:rPr>
                <w:sz w:val="24"/>
                <w:szCs w:val="24"/>
              </w:rPr>
            </w:pPr>
          </w:p>
          <w:p w14:paraId="31E5CED4" w14:textId="518209B8" w:rsidR="00471D63" w:rsidRDefault="00471D63" w:rsidP="00757FF4">
            <w:pPr>
              <w:pStyle w:val="NoSpacing"/>
              <w:rPr>
                <w:b/>
              </w:rPr>
            </w:pPr>
          </w:p>
          <w:p w14:paraId="04BBC8D7" w14:textId="77777777" w:rsidR="00A91F69" w:rsidRDefault="00A91F69" w:rsidP="00757FF4">
            <w:pPr>
              <w:pStyle w:val="NoSpacing"/>
              <w:rPr>
                <w:b/>
              </w:rPr>
            </w:pPr>
          </w:p>
          <w:p w14:paraId="23307DAA" w14:textId="165197BC" w:rsidR="00471D63" w:rsidRDefault="00471D63" w:rsidP="00471D63">
            <w:pPr>
              <w:pStyle w:val="NoSpacing"/>
              <w:jc w:val="center"/>
              <w:rPr>
                <w:b/>
              </w:rPr>
            </w:pPr>
          </w:p>
          <w:p w14:paraId="781213CB" w14:textId="77777777" w:rsidR="00471D63" w:rsidRPr="00236DEA" w:rsidRDefault="00471D63" w:rsidP="00471D63">
            <w:pPr>
              <w:pStyle w:val="NoSpacing"/>
              <w:jc w:val="center"/>
              <w:rPr>
                <w:sz w:val="24"/>
                <w:szCs w:val="24"/>
              </w:rPr>
            </w:pPr>
            <w:r>
              <w:rPr>
                <w:noProof/>
                <w:sz w:val="24"/>
                <w:szCs w:val="24"/>
              </w:rPr>
              <w:drawing>
                <wp:inline distT="0" distB="0" distL="0" distR="0" wp14:anchorId="20A421C6" wp14:editId="3AB8758A">
                  <wp:extent cx="3844705" cy="961176"/>
                  <wp:effectExtent l="0" t="0" r="3810" b="444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IL1.png"/>
                          <pic:cNvPicPr/>
                        </pic:nvPicPr>
                        <pic:blipFill>
                          <a:blip r:embed="rId7">
                            <a:extLst>
                              <a:ext uri="{28A0092B-C50C-407E-A947-70E740481C1C}">
                                <a14:useLocalDpi xmlns:a14="http://schemas.microsoft.com/office/drawing/2010/main" val="0"/>
                              </a:ext>
                            </a:extLst>
                          </a:blip>
                          <a:stretch>
                            <a:fillRect/>
                          </a:stretch>
                        </pic:blipFill>
                        <pic:spPr>
                          <a:xfrm>
                            <a:off x="0" y="0"/>
                            <a:ext cx="3903259" cy="975814"/>
                          </a:xfrm>
                          <a:prstGeom prst="rect">
                            <a:avLst/>
                          </a:prstGeom>
                        </pic:spPr>
                      </pic:pic>
                    </a:graphicData>
                  </a:graphic>
                </wp:inline>
              </w:drawing>
            </w:r>
          </w:p>
          <w:p w14:paraId="688E4ED3" w14:textId="77777777" w:rsidR="00471D63" w:rsidRDefault="00471D63" w:rsidP="00471D63">
            <w:pPr>
              <w:pStyle w:val="NoSpacing"/>
              <w:jc w:val="center"/>
              <w:rPr>
                <w:sz w:val="24"/>
                <w:szCs w:val="24"/>
              </w:rPr>
            </w:pPr>
          </w:p>
          <w:p w14:paraId="3672ED10" w14:textId="77777777" w:rsidR="00471D63" w:rsidRDefault="00471D63" w:rsidP="00471D63">
            <w:pPr>
              <w:pStyle w:val="NoSpacing"/>
              <w:jc w:val="center"/>
              <w:rPr>
                <w:sz w:val="24"/>
                <w:szCs w:val="24"/>
              </w:rPr>
            </w:pPr>
          </w:p>
          <w:p w14:paraId="71FD54AD" w14:textId="77777777" w:rsidR="00471D63" w:rsidRPr="00236DEA" w:rsidRDefault="00471D63" w:rsidP="00471D63">
            <w:pPr>
              <w:pStyle w:val="NoSpacing"/>
              <w:jc w:val="center"/>
              <w:rPr>
                <w:sz w:val="24"/>
                <w:szCs w:val="24"/>
              </w:rPr>
            </w:pPr>
            <w:r w:rsidRPr="00236DEA">
              <w:rPr>
                <w:sz w:val="24"/>
                <w:szCs w:val="24"/>
              </w:rPr>
              <w:t>Housing Association for Integrated Living Second Floor</w:t>
            </w:r>
          </w:p>
          <w:p w14:paraId="1EA67732" w14:textId="77777777" w:rsidR="00471D63" w:rsidRPr="00236DEA" w:rsidRDefault="00471D63" w:rsidP="00471D63">
            <w:pPr>
              <w:pStyle w:val="NoSpacing"/>
              <w:jc w:val="center"/>
              <w:rPr>
                <w:sz w:val="24"/>
                <w:szCs w:val="24"/>
              </w:rPr>
            </w:pPr>
            <w:r w:rsidRPr="00236DEA">
              <w:rPr>
                <w:sz w:val="24"/>
                <w:szCs w:val="24"/>
              </w:rPr>
              <w:t>Central Hotel Chambers</w:t>
            </w:r>
          </w:p>
          <w:p w14:paraId="733786DD" w14:textId="77777777" w:rsidR="00471D63" w:rsidRPr="00236DEA" w:rsidRDefault="00471D63" w:rsidP="00471D63">
            <w:pPr>
              <w:pStyle w:val="NoSpacing"/>
              <w:jc w:val="center"/>
              <w:rPr>
                <w:sz w:val="24"/>
                <w:szCs w:val="24"/>
              </w:rPr>
            </w:pPr>
            <w:r w:rsidRPr="00236DEA">
              <w:rPr>
                <w:sz w:val="24"/>
                <w:szCs w:val="24"/>
              </w:rPr>
              <w:t>7 – 9 Dame Court, Dublin 2</w:t>
            </w:r>
          </w:p>
          <w:p w14:paraId="343DB3FD" w14:textId="77777777" w:rsidR="00471D63" w:rsidRPr="00236DEA" w:rsidRDefault="00471D63" w:rsidP="00471D63">
            <w:pPr>
              <w:pStyle w:val="NoSpacing"/>
              <w:jc w:val="center"/>
              <w:rPr>
                <w:sz w:val="24"/>
                <w:szCs w:val="24"/>
              </w:rPr>
            </w:pPr>
          </w:p>
          <w:p w14:paraId="3E2EB35F" w14:textId="77777777" w:rsidR="00471D63" w:rsidRPr="00236DEA" w:rsidRDefault="00471D63" w:rsidP="00471D63">
            <w:pPr>
              <w:pStyle w:val="NoSpacing"/>
              <w:jc w:val="center"/>
              <w:rPr>
                <w:sz w:val="24"/>
                <w:szCs w:val="24"/>
              </w:rPr>
            </w:pPr>
            <w:r w:rsidRPr="00236DEA">
              <w:rPr>
                <w:sz w:val="24"/>
                <w:szCs w:val="24"/>
              </w:rPr>
              <w:t>Website: www.hail.ie</w:t>
            </w:r>
          </w:p>
          <w:p w14:paraId="4E828F9D" w14:textId="0AD8D8D7" w:rsidR="00D409F8" w:rsidRPr="00522317" w:rsidRDefault="00D409F8" w:rsidP="00522317">
            <w:pPr>
              <w:pStyle w:val="NoSpacing"/>
              <w:rPr>
                <w:b/>
              </w:rPr>
            </w:pPr>
          </w:p>
        </w:tc>
      </w:tr>
    </w:tbl>
    <w:p w14:paraId="17D15D81" w14:textId="77777777" w:rsidR="00522317" w:rsidRDefault="00522317" w:rsidP="00522317">
      <w:pPr>
        <w:spacing w:after="0" w:line="240" w:lineRule="auto"/>
        <w:rPr>
          <w:b/>
          <w:sz w:val="24"/>
          <w:szCs w:val="24"/>
        </w:rPr>
        <w:sectPr w:rsidR="00522317" w:rsidSect="00522317">
          <w:footerReference w:type="default" r:id="rId9"/>
          <w:pgSz w:w="11906" w:h="16838"/>
          <w:pgMar w:top="1440" w:right="1440" w:bottom="1440" w:left="1440" w:header="708" w:footer="708" w:gutter="0"/>
          <w:cols w:space="708"/>
          <w:docGrid w:linePitch="360"/>
        </w:sectPr>
      </w:pPr>
    </w:p>
    <w:p w14:paraId="1CAD7007" w14:textId="77777777" w:rsidR="00522317" w:rsidRPr="0078576F" w:rsidRDefault="00522317" w:rsidP="0078576F">
      <w:pPr>
        <w:pStyle w:val="NoSpacing"/>
      </w:pPr>
    </w:p>
    <w:sectPr w:rsidR="00522317" w:rsidRPr="0078576F" w:rsidSect="005223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F32E" w14:textId="77777777" w:rsidR="00552889" w:rsidRDefault="00552889" w:rsidP="006B0EFD">
      <w:pPr>
        <w:spacing w:after="0" w:line="240" w:lineRule="auto"/>
      </w:pPr>
      <w:r>
        <w:separator/>
      </w:r>
    </w:p>
  </w:endnote>
  <w:endnote w:type="continuationSeparator" w:id="0">
    <w:p w14:paraId="4B826388" w14:textId="77777777" w:rsidR="00552889" w:rsidRDefault="00552889" w:rsidP="006B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027243"/>
      <w:docPartObj>
        <w:docPartGallery w:val="Page Numbers (Bottom of Page)"/>
        <w:docPartUnique/>
      </w:docPartObj>
    </w:sdtPr>
    <w:sdtEndPr>
      <w:rPr>
        <w:noProof/>
      </w:rPr>
    </w:sdtEndPr>
    <w:sdtContent>
      <w:p w14:paraId="08BA4071" w14:textId="77777777" w:rsidR="006B0EFD" w:rsidRDefault="006B0EFD" w:rsidP="00613BE9">
        <w:pPr>
          <w:pStyle w:val="Footer"/>
          <w:jc w:val="right"/>
        </w:pPr>
        <w:r>
          <w:fldChar w:fldCharType="begin"/>
        </w:r>
        <w:r>
          <w:instrText xml:space="preserve"> PAGE   \* MERGEFORMAT </w:instrText>
        </w:r>
        <w:r>
          <w:fldChar w:fldCharType="separate"/>
        </w:r>
        <w:r w:rsidR="003558DF">
          <w:rPr>
            <w:noProof/>
          </w:rPr>
          <w:t>3</w:t>
        </w:r>
        <w:r>
          <w:rPr>
            <w:noProof/>
          </w:rPr>
          <w:fldChar w:fldCharType="end"/>
        </w:r>
      </w:p>
    </w:sdtContent>
  </w:sdt>
  <w:p w14:paraId="6C46D99C" w14:textId="77777777" w:rsidR="006B0EFD" w:rsidRDefault="006B0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916A4" w14:textId="77777777" w:rsidR="00552889" w:rsidRDefault="00552889" w:rsidP="006B0EFD">
      <w:pPr>
        <w:spacing w:after="0" w:line="240" w:lineRule="auto"/>
      </w:pPr>
      <w:r>
        <w:separator/>
      </w:r>
    </w:p>
  </w:footnote>
  <w:footnote w:type="continuationSeparator" w:id="0">
    <w:p w14:paraId="1F7FB568" w14:textId="77777777" w:rsidR="00552889" w:rsidRDefault="00552889" w:rsidP="006B0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C483B"/>
    <w:multiLevelType w:val="hybridMultilevel"/>
    <w:tmpl w:val="7A1AB0D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8867A5A"/>
    <w:multiLevelType w:val="hybridMultilevel"/>
    <w:tmpl w:val="74429F06"/>
    <w:lvl w:ilvl="0" w:tplc="4E5ECA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6F"/>
    <w:rsid w:val="000475E3"/>
    <w:rsid w:val="00065CD4"/>
    <w:rsid w:val="00070B28"/>
    <w:rsid w:val="00082CE6"/>
    <w:rsid w:val="00184FF9"/>
    <w:rsid w:val="001953CE"/>
    <w:rsid w:val="001A09D1"/>
    <w:rsid w:val="001B5A33"/>
    <w:rsid w:val="001B73FA"/>
    <w:rsid w:val="00236DEA"/>
    <w:rsid w:val="00251093"/>
    <w:rsid w:val="00271A1C"/>
    <w:rsid w:val="002C58CC"/>
    <w:rsid w:val="002D0F92"/>
    <w:rsid w:val="002D271B"/>
    <w:rsid w:val="002E3C9D"/>
    <w:rsid w:val="003558DF"/>
    <w:rsid w:val="00377482"/>
    <w:rsid w:val="003A6B7D"/>
    <w:rsid w:val="003B68EC"/>
    <w:rsid w:val="00402F55"/>
    <w:rsid w:val="00414D42"/>
    <w:rsid w:val="00416244"/>
    <w:rsid w:val="00433C04"/>
    <w:rsid w:val="00451B15"/>
    <w:rsid w:val="00471D63"/>
    <w:rsid w:val="00480911"/>
    <w:rsid w:val="004E0CF3"/>
    <w:rsid w:val="0051182E"/>
    <w:rsid w:val="00522317"/>
    <w:rsid w:val="0052398B"/>
    <w:rsid w:val="00552889"/>
    <w:rsid w:val="005534DB"/>
    <w:rsid w:val="00580B3E"/>
    <w:rsid w:val="005903A2"/>
    <w:rsid w:val="005C66DF"/>
    <w:rsid w:val="00613BE9"/>
    <w:rsid w:val="00650E47"/>
    <w:rsid w:val="00691230"/>
    <w:rsid w:val="006B0EFD"/>
    <w:rsid w:val="007256AF"/>
    <w:rsid w:val="00734DA0"/>
    <w:rsid w:val="00755726"/>
    <w:rsid w:val="00757FF4"/>
    <w:rsid w:val="0078576F"/>
    <w:rsid w:val="00841FDE"/>
    <w:rsid w:val="008837A5"/>
    <w:rsid w:val="00891C73"/>
    <w:rsid w:val="00892548"/>
    <w:rsid w:val="008D6ECA"/>
    <w:rsid w:val="00943B83"/>
    <w:rsid w:val="009A5C1A"/>
    <w:rsid w:val="00A52E3C"/>
    <w:rsid w:val="00A91F69"/>
    <w:rsid w:val="00AE0E3B"/>
    <w:rsid w:val="00B57771"/>
    <w:rsid w:val="00B57FB1"/>
    <w:rsid w:val="00BF14AD"/>
    <w:rsid w:val="00C06EA4"/>
    <w:rsid w:val="00C523F4"/>
    <w:rsid w:val="00C866B7"/>
    <w:rsid w:val="00CB01D7"/>
    <w:rsid w:val="00CB2D13"/>
    <w:rsid w:val="00CD051B"/>
    <w:rsid w:val="00D04AE5"/>
    <w:rsid w:val="00D27F50"/>
    <w:rsid w:val="00D31823"/>
    <w:rsid w:val="00D409F8"/>
    <w:rsid w:val="00D74D04"/>
    <w:rsid w:val="00D87F16"/>
    <w:rsid w:val="00DA605D"/>
    <w:rsid w:val="00DA6D06"/>
    <w:rsid w:val="00E377E1"/>
    <w:rsid w:val="00E91B47"/>
    <w:rsid w:val="00E957AE"/>
    <w:rsid w:val="00EB3E20"/>
    <w:rsid w:val="00ED505D"/>
    <w:rsid w:val="00F10FD0"/>
    <w:rsid w:val="00F54059"/>
    <w:rsid w:val="00F83D7E"/>
    <w:rsid w:val="00FC0440"/>
    <w:rsid w:val="00FD1C98"/>
    <w:rsid w:val="00FE1E1C"/>
    <w:rsid w:val="00FE1E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BCC4"/>
  <w15:docId w15:val="{89934419-43B2-41A5-B3F8-C65446A2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76F"/>
    <w:rPr>
      <w:rFonts w:ascii="Tahoma" w:hAnsi="Tahoma" w:cs="Tahoma"/>
      <w:sz w:val="16"/>
      <w:szCs w:val="16"/>
    </w:rPr>
  </w:style>
  <w:style w:type="paragraph" w:styleId="NoSpacing">
    <w:name w:val="No Spacing"/>
    <w:uiPriority w:val="1"/>
    <w:qFormat/>
    <w:rsid w:val="0078576F"/>
    <w:pPr>
      <w:spacing w:after="0" w:line="240" w:lineRule="auto"/>
    </w:pPr>
  </w:style>
  <w:style w:type="table" w:styleId="TableGrid">
    <w:name w:val="Table Grid"/>
    <w:basedOn w:val="TableNormal"/>
    <w:uiPriority w:val="59"/>
    <w:rsid w:val="0078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857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78576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next w:val="LightList-Accent1"/>
    <w:uiPriority w:val="61"/>
    <w:rsid w:val="007857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next w:val="LightList-Accent1"/>
    <w:uiPriority w:val="61"/>
    <w:rsid w:val="007857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
    <w:name w:val="Light List - Accent 13"/>
    <w:basedOn w:val="TableNormal"/>
    <w:next w:val="LightList-Accent1"/>
    <w:uiPriority w:val="61"/>
    <w:rsid w:val="007857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4">
    <w:name w:val="Light List - Accent 14"/>
    <w:basedOn w:val="TableNormal"/>
    <w:next w:val="LightList-Accent1"/>
    <w:uiPriority w:val="61"/>
    <w:rsid w:val="007857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B0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EFD"/>
  </w:style>
  <w:style w:type="paragraph" w:styleId="Footer">
    <w:name w:val="footer"/>
    <w:basedOn w:val="Normal"/>
    <w:link w:val="FooterChar"/>
    <w:uiPriority w:val="99"/>
    <w:unhideWhenUsed/>
    <w:rsid w:val="006B0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EFD"/>
  </w:style>
  <w:style w:type="character" w:styleId="Hyperlink">
    <w:name w:val="Hyperlink"/>
    <w:basedOn w:val="DefaultParagraphFont"/>
    <w:uiPriority w:val="99"/>
    <w:unhideWhenUsed/>
    <w:rsid w:val="00691230"/>
    <w:rPr>
      <w:color w:val="0000FF" w:themeColor="hyperlink"/>
      <w:u w:val="single"/>
    </w:rPr>
  </w:style>
  <w:style w:type="character" w:styleId="UnresolvedMention">
    <w:name w:val="Unresolved Mention"/>
    <w:basedOn w:val="DefaultParagraphFont"/>
    <w:uiPriority w:val="99"/>
    <w:semiHidden/>
    <w:unhideWhenUsed/>
    <w:rsid w:val="00691230"/>
    <w:rPr>
      <w:color w:val="605E5C"/>
      <w:shd w:val="clear" w:color="auto" w:fill="E1DFDD"/>
    </w:rPr>
  </w:style>
  <w:style w:type="paragraph" w:styleId="ListParagraph">
    <w:name w:val="List Paragraph"/>
    <w:basedOn w:val="Normal"/>
    <w:uiPriority w:val="34"/>
    <w:qFormat/>
    <w:rsid w:val="00EB3E20"/>
    <w:pPr>
      <w:ind w:left="720"/>
      <w:contextualSpacing/>
    </w:pPr>
  </w:style>
  <w:style w:type="character" w:styleId="FollowedHyperlink">
    <w:name w:val="FollowedHyperlink"/>
    <w:basedOn w:val="DefaultParagraphFont"/>
    <w:uiPriority w:val="99"/>
    <w:semiHidden/>
    <w:unhideWhenUsed/>
    <w:rsid w:val="00471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hail.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O Riordan</dc:creator>
  <cp:lastModifiedBy>Steven O’Riordan</cp:lastModifiedBy>
  <cp:revision>5</cp:revision>
  <cp:lastPrinted>2020-02-24T14:59:00Z</cp:lastPrinted>
  <dcterms:created xsi:type="dcterms:W3CDTF">2020-05-06T09:21:00Z</dcterms:created>
  <dcterms:modified xsi:type="dcterms:W3CDTF">2020-05-06T09:42:00Z</dcterms:modified>
</cp:coreProperties>
</file>